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C81" w:rsidRDefault="00A37925" w:rsidP="00027195">
      <w:pPr>
        <w:jc w:val="center"/>
        <w:rPr>
          <w:rFonts w:ascii="Times New Roman" w:hAnsi="Times New Roman" w:cs="Times New Roman"/>
          <w:b/>
          <w:sz w:val="32"/>
        </w:rPr>
      </w:pPr>
      <w:r>
        <w:rPr>
          <w:rFonts w:ascii="Times New Roman" w:hAnsi="Times New Roman" w:cs="Times New Roman"/>
          <w:b/>
          <w:sz w:val="32"/>
        </w:rPr>
        <w:t>АНОТАЦІЯ</w:t>
      </w:r>
    </w:p>
    <w:p w:rsidR="008B50BF" w:rsidRPr="008B50BF" w:rsidRDefault="008B50BF" w:rsidP="00027195">
      <w:pPr>
        <w:jc w:val="center"/>
        <w:rPr>
          <w:rFonts w:ascii="Times New Roman" w:hAnsi="Times New Roman" w:cs="Times New Roman"/>
          <w:b/>
          <w:sz w:val="32"/>
        </w:rPr>
      </w:pPr>
    </w:p>
    <w:p w:rsidR="00027195" w:rsidRPr="001E45CD" w:rsidRDefault="00027195" w:rsidP="001E45CD">
      <w:pPr>
        <w:spacing w:after="0" w:line="240" w:lineRule="auto"/>
        <w:ind w:firstLine="709"/>
        <w:jc w:val="both"/>
        <w:rPr>
          <w:rFonts w:ascii="Times New Roman" w:hAnsi="Times New Roman" w:cs="Times New Roman"/>
          <w:sz w:val="28"/>
        </w:rPr>
      </w:pPr>
      <w:r>
        <w:rPr>
          <w:rFonts w:ascii="Times New Roman" w:hAnsi="Times New Roman" w:cs="Times New Roman"/>
          <w:b/>
          <w:sz w:val="28"/>
        </w:rPr>
        <w:t>Смертюк С.</w:t>
      </w:r>
      <w:r w:rsidR="009470F8">
        <w:rPr>
          <w:rFonts w:ascii="Times New Roman" w:hAnsi="Times New Roman" w:cs="Times New Roman"/>
          <w:b/>
          <w:sz w:val="28"/>
        </w:rPr>
        <w:t xml:space="preserve"> </w:t>
      </w:r>
      <w:r>
        <w:rPr>
          <w:rFonts w:ascii="Times New Roman" w:hAnsi="Times New Roman" w:cs="Times New Roman"/>
          <w:b/>
          <w:sz w:val="28"/>
        </w:rPr>
        <w:t>В.</w:t>
      </w:r>
      <w:r w:rsidR="001E45CD">
        <w:rPr>
          <w:rFonts w:ascii="Times New Roman" w:hAnsi="Times New Roman" w:cs="Times New Roman"/>
          <w:b/>
          <w:sz w:val="28"/>
        </w:rPr>
        <w:t xml:space="preserve"> </w:t>
      </w:r>
      <w:r w:rsidR="001E45CD" w:rsidRPr="001E45CD">
        <w:rPr>
          <w:rFonts w:ascii="Times New Roman" w:hAnsi="Times New Roman" w:cs="Times New Roman"/>
          <w:sz w:val="28"/>
        </w:rPr>
        <w:t>Політичний по</w:t>
      </w:r>
      <w:r w:rsidR="009470F8">
        <w:rPr>
          <w:rFonts w:ascii="Times New Roman" w:hAnsi="Times New Roman" w:cs="Times New Roman"/>
          <w:sz w:val="28"/>
        </w:rPr>
        <w:t>ртрет Вільяма Гладстона (1809–</w:t>
      </w:r>
      <w:r w:rsidR="001E45CD" w:rsidRPr="001E45CD">
        <w:rPr>
          <w:rFonts w:ascii="Times New Roman" w:hAnsi="Times New Roman" w:cs="Times New Roman"/>
          <w:sz w:val="28"/>
        </w:rPr>
        <w:t>1898</w:t>
      </w:r>
      <w:r w:rsidR="001E45CD">
        <w:rPr>
          <w:rFonts w:ascii="Times New Roman" w:hAnsi="Times New Roman" w:cs="Times New Roman"/>
          <w:sz w:val="28"/>
        </w:rPr>
        <w:t xml:space="preserve">). Кваліфікаційна робота на </w:t>
      </w:r>
      <w:r w:rsidR="001E45CD" w:rsidRPr="001E45CD">
        <w:rPr>
          <w:rFonts w:ascii="Times New Roman" w:hAnsi="Times New Roman" w:cs="Times New Roman"/>
          <w:sz w:val="28"/>
        </w:rPr>
        <w:t>здобуття освітнього ступеня «магістр» зі спеціальності 014.03 Середня освіта (Історія).</w:t>
      </w:r>
      <w:r w:rsidR="001E45CD">
        <w:rPr>
          <w:rFonts w:ascii="Times New Roman" w:hAnsi="Times New Roman" w:cs="Times New Roman"/>
          <w:sz w:val="28"/>
        </w:rPr>
        <w:t xml:space="preserve"> </w:t>
      </w:r>
      <w:r w:rsidR="001E45CD" w:rsidRPr="001E45CD">
        <w:rPr>
          <w:rFonts w:ascii="Times New Roman" w:hAnsi="Times New Roman" w:cs="Times New Roman"/>
          <w:sz w:val="28"/>
        </w:rPr>
        <w:t xml:space="preserve">ТНПУ ім. В. Гнатюка. </w:t>
      </w:r>
      <w:r w:rsidR="00D00698">
        <w:rPr>
          <w:rFonts w:ascii="Times New Roman" w:hAnsi="Times New Roman" w:cs="Times New Roman"/>
          <w:sz w:val="28"/>
        </w:rPr>
        <w:t>Тернопіль, 2025, 97</w:t>
      </w:r>
      <w:r w:rsidRPr="001E45CD">
        <w:rPr>
          <w:rFonts w:ascii="Times New Roman" w:hAnsi="Times New Roman" w:cs="Times New Roman"/>
          <w:sz w:val="28"/>
        </w:rPr>
        <w:t xml:space="preserve"> с.</w:t>
      </w:r>
    </w:p>
    <w:p w:rsidR="005B73C2" w:rsidRDefault="005B73C2" w:rsidP="008B50BF">
      <w:pPr>
        <w:spacing w:after="0" w:line="240" w:lineRule="auto"/>
        <w:jc w:val="both"/>
        <w:rPr>
          <w:rFonts w:ascii="Times New Roman" w:hAnsi="Times New Roman" w:cs="Times New Roman"/>
          <w:b/>
          <w:sz w:val="28"/>
        </w:rPr>
      </w:pPr>
    </w:p>
    <w:p w:rsidR="007E54D8" w:rsidRDefault="009470F8" w:rsidP="007E54D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Кваліфікаційна робота Смертюк С. В. присвячена </w:t>
      </w:r>
      <w:r w:rsidR="00283DBB">
        <w:rPr>
          <w:rFonts w:ascii="Times New Roman" w:hAnsi="Times New Roman" w:cs="Times New Roman"/>
          <w:sz w:val="28"/>
        </w:rPr>
        <w:t xml:space="preserve">аналізу </w:t>
      </w:r>
      <w:r>
        <w:rPr>
          <w:rFonts w:ascii="Times New Roman" w:hAnsi="Times New Roman" w:cs="Times New Roman"/>
          <w:sz w:val="28"/>
        </w:rPr>
        <w:t xml:space="preserve">політичного портрета відомого державного діяча Великої Британії – Вільяма Гладстона. Простежено процес </w:t>
      </w:r>
      <w:r w:rsidR="00283DBB">
        <w:rPr>
          <w:rFonts w:ascii="Times New Roman" w:hAnsi="Times New Roman" w:cs="Times New Roman"/>
          <w:sz w:val="28"/>
          <w:szCs w:val="28"/>
        </w:rPr>
        <w:t>формування суспільно-політичних поглядів Гладстона та</w:t>
      </w:r>
      <w:r w:rsidR="00283DBB" w:rsidRPr="003534E1">
        <w:rPr>
          <w:rFonts w:ascii="Times New Roman" w:hAnsi="Times New Roman" w:cs="Times New Roman"/>
          <w:sz w:val="28"/>
          <w:szCs w:val="28"/>
        </w:rPr>
        <w:t xml:space="preserve"> становлення </w:t>
      </w:r>
      <w:r w:rsidR="00283DBB">
        <w:rPr>
          <w:rFonts w:ascii="Times New Roman" w:hAnsi="Times New Roman" w:cs="Times New Roman"/>
          <w:sz w:val="28"/>
          <w:szCs w:val="28"/>
        </w:rPr>
        <w:t xml:space="preserve">його </w:t>
      </w:r>
      <w:r w:rsidR="00283DBB" w:rsidRPr="003534E1">
        <w:rPr>
          <w:rFonts w:ascii="Times New Roman" w:hAnsi="Times New Roman" w:cs="Times New Roman"/>
          <w:sz w:val="28"/>
          <w:szCs w:val="28"/>
        </w:rPr>
        <w:t>як</w:t>
      </w:r>
      <w:r w:rsidR="00283DBB">
        <w:rPr>
          <w:rFonts w:ascii="Times New Roman" w:hAnsi="Times New Roman" w:cs="Times New Roman"/>
          <w:sz w:val="28"/>
          <w:szCs w:val="28"/>
        </w:rPr>
        <w:t xml:space="preserve"> особистості і</w:t>
      </w:r>
      <w:r w:rsidR="00283DBB" w:rsidRPr="003534E1">
        <w:rPr>
          <w:rFonts w:ascii="Times New Roman" w:hAnsi="Times New Roman" w:cs="Times New Roman"/>
          <w:sz w:val="28"/>
          <w:szCs w:val="28"/>
        </w:rPr>
        <w:t xml:space="preserve"> державного діяча</w:t>
      </w:r>
      <w:r w:rsidR="00283DBB">
        <w:rPr>
          <w:rFonts w:ascii="Times New Roman" w:hAnsi="Times New Roman" w:cs="Times New Roman"/>
          <w:sz w:val="28"/>
          <w:szCs w:val="28"/>
        </w:rPr>
        <w:t xml:space="preserve">. При цьому розкрито </w:t>
      </w:r>
      <w:r w:rsidR="006D0FDC">
        <w:rPr>
          <w:rFonts w:ascii="Times New Roman" w:hAnsi="Times New Roman" w:cs="Times New Roman"/>
          <w:sz w:val="28"/>
        </w:rPr>
        <w:t>еволюцію</w:t>
      </w:r>
      <w:r w:rsidR="00283DBB">
        <w:rPr>
          <w:rFonts w:ascii="Times New Roman" w:hAnsi="Times New Roman" w:cs="Times New Roman"/>
          <w:sz w:val="28"/>
        </w:rPr>
        <w:t xml:space="preserve"> політичних переконань Вільяма Гладстона</w:t>
      </w:r>
      <w:r w:rsidR="006D0FDC">
        <w:rPr>
          <w:rFonts w:ascii="Times New Roman" w:hAnsi="Times New Roman" w:cs="Times New Roman"/>
          <w:sz w:val="28"/>
        </w:rPr>
        <w:t xml:space="preserve">, </w:t>
      </w:r>
      <w:r w:rsidR="00283DBB">
        <w:rPr>
          <w:rFonts w:ascii="Times New Roman" w:hAnsi="Times New Roman" w:cs="Times New Roman"/>
          <w:sz w:val="28"/>
        </w:rPr>
        <w:t xml:space="preserve">зокрема, </w:t>
      </w:r>
      <w:r w:rsidR="006D0FDC">
        <w:rPr>
          <w:rFonts w:ascii="Times New Roman" w:hAnsi="Times New Roman" w:cs="Times New Roman"/>
          <w:sz w:val="28"/>
        </w:rPr>
        <w:t xml:space="preserve">перехід від консерватизму до лібералізму. </w:t>
      </w:r>
      <w:r w:rsidR="00970BB2">
        <w:rPr>
          <w:rFonts w:ascii="Times New Roman" w:hAnsi="Times New Roman" w:cs="Times New Roman"/>
          <w:sz w:val="28"/>
        </w:rPr>
        <w:t xml:space="preserve">Визначено вплив </w:t>
      </w:r>
      <w:r w:rsidR="007E54D8">
        <w:rPr>
          <w:rFonts w:ascii="Times New Roman" w:hAnsi="Times New Roman" w:cs="Times New Roman"/>
          <w:sz w:val="28"/>
        </w:rPr>
        <w:t xml:space="preserve">його </w:t>
      </w:r>
      <w:r w:rsidR="00970BB2" w:rsidRPr="003534E1">
        <w:rPr>
          <w:rFonts w:ascii="Times New Roman" w:hAnsi="Times New Roman" w:cs="Times New Roman"/>
          <w:sz w:val="28"/>
          <w:szCs w:val="28"/>
        </w:rPr>
        <w:t>релігійно-моральних переконань на прийняття політичних рішень</w:t>
      </w:r>
      <w:r w:rsidR="007E54D8">
        <w:rPr>
          <w:rFonts w:ascii="Times New Roman" w:hAnsi="Times New Roman" w:cs="Times New Roman"/>
          <w:sz w:val="28"/>
          <w:szCs w:val="28"/>
        </w:rPr>
        <w:t>.</w:t>
      </w:r>
      <w:r w:rsidR="00970BB2">
        <w:rPr>
          <w:rFonts w:ascii="Times New Roman" w:hAnsi="Times New Roman" w:cs="Times New Roman"/>
          <w:sz w:val="28"/>
        </w:rPr>
        <w:t xml:space="preserve"> </w:t>
      </w:r>
      <w:r w:rsidR="00283DBB">
        <w:rPr>
          <w:rFonts w:ascii="Times New Roman" w:hAnsi="Times New Roman" w:cs="Times New Roman"/>
          <w:sz w:val="28"/>
        </w:rPr>
        <w:t>Досліджено</w:t>
      </w:r>
      <w:r w:rsidR="00283DBB">
        <w:rPr>
          <w:rFonts w:ascii="Times New Roman" w:hAnsi="Times New Roman" w:cs="Times New Roman"/>
          <w:sz w:val="28"/>
          <w:szCs w:val="28"/>
        </w:rPr>
        <w:t xml:space="preserve"> </w:t>
      </w:r>
      <w:r w:rsidR="00283DBB" w:rsidRPr="003534E1">
        <w:rPr>
          <w:rFonts w:ascii="Times New Roman" w:hAnsi="Times New Roman" w:cs="Times New Roman"/>
          <w:sz w:val="28"/>
          <w:szCs w:val="28"/>
        </w:rPr>
        <w:t xml:space="preserve">головні напрями внутрішньої політики Гладстона, </w:t>
      </w:r>
      <w:r w:rsidR="00283DBB">
        <w:rPr>
          <w:rFonts w:ascii="Times New Roman" w:hAnsi="Times New Roman" w:cs="Times New Roman"/>
          <w:sz w:val="28"/>
          <w:szCs w:val="28"/>
        </w:rPr>
        <w:t xml:space="preserve">насамперед, </w:t>
      </w:r>
      <w:r w:rsidR="00283DBB" w:rsidRPr="003534E1">
        <w:rPr>
          <w:rFonts w:ascii="Times New Roman" w:hAnsi="Times New Roman" w:cs="Times New Roman"/>
          <w:sz w:val="28"/>
          <w:szCs w:val="28"/>
        </w:rPr>
        <w:t>реформи в галузі освіти, оподаткування, адміністративного управління та виборчого права</w:t>
      </w:r>
      <w:r w:rsidR="00283DBB">
        <w:rPr>
          <w:rFonts w:ascii="Times New Roman" w:hAnsi="Times New Roman" w:cs="Times New Roman"/>
          <w:sz w:val="28"/>
        </w:rPr>
        <w:t>. Крім того, розглянуто</w:t>
      </w:r>
      <w:r w:rsidR="006A7C85">
        <w:rPr>
          <w:rFonts w:ascii="Times New Roman" w:hAnsi="Times New Roman" w:cs="Times New Roman"/>
          <w:sz w:val="28"/>
        </w:rPr>
        <w:t xml:space="preserve"> </w:t>
      </w:r>
      <w:r w:rsidR="00283DBB">
        <w:rPr>
          <w:rFonts w:ascii="Times New Roman" w:hAnsi="Times New Roman" w:cs="Times New Roman"/>
          <w:sz w:val="28"/>
        </w:rPr>
        <w:t xml:space="preserve">сутність </w:t>
      </w:r>
      <w:r w:rsidR="006A7C85">
        <w:rPr>
          <w:rFonts w:ascii="Times New Roman" w:hAnsi="Times New Roman" w:cs="Times New Roman"/>
          <w:sz w:val="28"/>
        </w:rPr>
        <w:t>«ірландського питання»</w:t>
      </w:r>
      <w:r w:rsidR="00874969">
        <w:rPr>
          <w:rFonts w:ascii="Times New Roman" w:hAnsi="Times New Roman" w:cs="Times New Roman"/>
          <w:sz w:val="28"/>
        </w:rPr>
        <w:t xml:space="preserve"> та </w:t>
      </w:r>
      <w:r w:rsidR="00283DBB">
        <w:rPr>
          <w:rFonts w:ascii="Times New Roman" w:hAnsi="Times New Roman" w:cs="Times New Roman"/>
          <w:sz w:val="28"/>
        </w:rPr>
        <w:t>його вплив на політичну кар</w:t>
      </w:r>
      <w:r w:rsidR="00283DBB" w:rsidRPr="00283DBB">
        <w:rPr>
          <w:rFonts w:ascii="Times New Roman" w:hAnsi="Times New Roman" w:cs="Times New Roman"/>
          <w:sz w:val="28"/>
        </w:rPr>
        <w:t>’єру Гладстона</w:t>
      </w:r>
      <w:r w:rsidR="00283DBB">
        <w:rPr>
          <w:rFonts w:ascii="Times New Roman" w:hAnsi="Times New Roman" w:cs="Times New Roman"/>
          <w:sz w:val="28"/>
        </w:rPr>
        <w:t xml:space="preserve">. </w:t>
      </w:r>
      <w:r w:rsidR="00283DBB">
        <w:rPr>
          <w:rFonts w:ascii="Times New Roman" w:hAnsi="Times New Roman" w:cs="Times New Roman"/>
          <w:sz w:val="28"/>
          <w:szCs w:val="28"/>
        </w:rPr>
        <w:t xml:space="preserve">Висвітлено особливості </w:t>
      </w:r>
      <w:r w:rsidR="00283DBB" w:rsidRPr="003534E1">
        <w:rPr>
          <w:rFonts w:ascii="Times New Roman" w:hAnsi="Times New Roman" w:cs="Times New Roman"/>
          <w:sz w:val="28"/>
          <w:szCs w:val="28"/>
        </w:rPr>
        <w:t xml:space="preserve">зовнішньополітичної діяльності </w:t>
      </w:r>
      <w:r w:rsidR="00283DBB">
        <w:rPr>
          <w:rFonts w:ascii="Times New Roman" w:hAnsi="Times New Roman" w:cs="Times New Roman"/>
          <w:sz w:val="28"/>
          <w:szCs w:val="28"/>
        </w:rPr>
        <w:t xml:space="preserve">державного діяча </w:t>
      </w:r>
      <w:r w:rsidR="00283DBB" w:rsidRPr="003534E1">
        <w:rPr>
          <w:rFonts w:ascii="Times New Roman" w:hAnsi="Times New Roman" w:cs="Times New Roman"/>
          <w:sz w:val="28"/>
          <w:szCs w:val="28"/>
        </w:rPr>
        <w:t>та позицію щодо колоніальної експансії Британської імперії</w:t>
      </w:r>
      <w:r w:rsidR="00283DBB">
        <w:rPr>
          <w:rFonts w:ascii="Times New Roman" w:hAnsi="Times New Roman" w:cs="Times New Roman"/>
          <w:sz w:val="28"/>
          <w:szCs w:val="28"/>
        </w:rPr>
        <w:t>. У цьому контексті охарактеризовано</w:t>
      </w:r>
      <w:r w:rsidR="00970BB2">
        <w:rPr>
          <w:rFonts w:ascii="Times New Roman" w:hAnsi="Times New Roman" w:cs="Times New Roman"/>
          <w:sz w:val="28"/>
          <w:szCs w:val="28"/>
        </w:rPr>
        <w:t xml:space="preserve"> політику Гладстона </w:t>
      </w:r>
      <w:r w:rsidR="004C20D6">
        <w:rPr>
          <w:rFonts w:ascii="Times New Roman" w:hAnsi="Times New Roman" w:cs="Times New Roman"/>
          <w:sz w:val="28"/>
        </w:rPr>
        <w:t>щодо Османської і</w:t>
      </w:r>
      <w:r w:rsidR="00970BB2">
        <w:rPr>
          <w:rFonts w:ascii="Times New Roman" w:hAnsi="Times New Roman" w:cs="Times New Roman"/>
          <w:sz w:val="28"/>
        </w:rPr>
        <w:t xml:space="preserve">мперії та Балканського регіону, </w:t>
      </w:r>
      <w:r w:rsidR="00970BB2" w:rsidRPr="00970BB2">
        <w:rPr>
          <w:rFonts w:ascii="Times New Roman" w:hAnsi="Times New Roman" w:cs="Times New Roman"/>
          <w:sz w:val="28"/>
        </w:rPr>
        <w:t xml:space="preserve">стратегічні пріоритети і дипломатичні підходи </w:t>
      </w:r>
      <w:r w:rsidR="00970BB2">
        <w:rPr>
          <w:rFonts w:ascii="Times New Roman" w:hAnsi="Times New Roman" w:cs="Times New Roman"/>
          <w:sz w:val="28"/>
        </w:rPr>
        <w:t xml:space="preserve">на європейському напрямку та </w:t>
      </w:r>
      <w:r w:rsidR="00970BB2" w:rsidRPr="00970BB2">
        <w:rPr>
          <w:rFonts w:ascii="Times New Roman" w:hAnsi="Times New Roman" w:cs="Times New Roman"/>
          <w:sz w:val="28"/>
        </w:rPr>
        <w:t>особливості імперської політики</w:t>
      </w:r>
      <w:r w:rsidR="00970BB2">
        <w:rPr>
          <w:rFonts w:ascii="Times New Roman" w:hAnsi="Times New Roman" w:cs="Times New Roman"/>
          <w:sz w:val="28"/>
        </w:rPr>
        <w:t xml:space="preserve"> Великої Британії за прем</w:t>
      </w:r>
      <w:r w:rsidR="00970BB2" w:rsidRPr="00970BB2">
        <w:rPr>
          <w:rFonts w:ascii="Times New Roman" w:hAnsi="Times New Roman" w:cs="Times New Roman"/>
          <w:sz w:val="28"/>
        </w:rPr>
        <w:t>’</w:t>
      </w:r>
      <w:r w:rsidR="00970BB2">
        <w:rPr>
          <w:rFonts w:ascii="Times New Roman" w:hAnsi="Times New Roman" w:cs="Times New Roman"/>
          <w:sz w:val="28"/>
        </w:rPr>
        <w:t xml:space="preserve">єрства політика. </w:t>
      </w:r>
      <w:r w:rsidR="007E54D8">
        <w:rPr>
          <w:rFonts w:ascii="Times New Roman" w:hAnsi="Times New Roman" w:cs="Times New Roman"/>
          <w:sz w:val="28"/>
        </w:rPr>
        <w:t>У</w:t>
      </w:r>
      <w:r w:rsidR="007E54D8">
        <w:rPr>
          <w:rFonts w:ascii="Times New Roman" w:hAnsi="Times New Roman" w:cs="Times New Roman"/>
          <w:sz w:val="28"/>
          <w:szCs w:val="28"/>
        </w:rPr>
        <w:t xml:space="preserve">загальнено історичне </w:t>
      </w:r>
      <w:r w:rsidR="007E54D8" w:rsidRPr="003534E1">
        <w:rPr>
          <w:rFonts w:ascii="Times New Roman" w:hAnsi="Times New Roman" w:cs="Times New Roman"/>
          <w:sz w:val="28"/>
          <w:szCs w:val="28"/>
        </w:rPr>
        <w:t xml:space="preserve">значення політичної спадщини </w:t>
      </w:r>
      <w:r w:rsidR="007E54D8">
        <w:rPr>
          <w:rFonts w:ascii="Times New Roman" w:hAnsi="Times New Roman" w:cs="Times New Roman"/>
          <w:sz w:val="28"/>
          <w:szCs w:val="28"/>
        </w:rPr>
        <w:t xml:space="preserve">Вільяма </w:t>
      </w:r>
      <w:r w:rsidR="007E54D8" w:rsidRPr="003534E1">
        <w:rPr>
          <w:rFonts w:ascii="Times New Roman" w:hAnsi="Times New Roman" w:cs="Times New Roman"/>
          <w:sz w:val="28"/>
          <w:szCs w:val="28"/>
        </w:rPr>
        <w:t>Гладстона для подальшого розвитку британського лібералізму та європейської демократичної традиції</w:t>
      </w:r>
      <w:r w:rsidR="007E54D8">
        <w:rPr>
          <w:rFonts w:ascii="Times New Roman" w:hAnsi="Times New Roman" w:cs="Times New Roman"/>
          <w:sz w:val="28"/>
          <w:szCs w:val="28"/>
        </w:rPr>
        <w:t>.</w:t>
      </w:r>
    </w:p>
    <w:p w:rsidR="00BB54F1" w:rsidRDefault="00BB54F1" w:rsidP="00FB7AC1">
      <w:pPr>
        <w:spacing w:after="0" w:line="240" w:lineRule="auto"/>
        <w:ind w:firstLine="709"/>
        <w:jc w:val="both"/>
        <w:rPr>
          <w:rFonts w:ascii="Times New Roman" w:hAnsi="Times New Roman" w:cs="Times New Roman"/>
          <w:sz w:val="28"/>
        </w:rPr>
      </w:pPr>
    </w:p>
    <w:p w:rsidR="00BB54F1" w:rsidRDefault="00BB54F1" w:rsidP="00FB7AC1">
      <w:pPr>
        <w:spacing w:after="0" w:line="240" w:lineRule="auto"/>
        <w:ind w:firstLine="709"/>
        <w:jc w:val="both"/>
        <w:rPr>
          <w:rFonts w:ascii="Times New Roman" w:hAnsi="Times New Roman" w:cs="Times New Roman"/>
          <w:sz w:val="28"/>
        </w:rPr>
      </w:pPr>
      <w:r w:rsidRPr="00205B53">
        <w:rPr>
          <w:rFonts w:ascii="Times New Roman" w:hAnsi="Times New Roman" w:cs="Times New Roman"/>
          <w:b/>
          <w:sz w:val="28"/>
        </w:rPr>
        <w:t>Ключові слова:</w:t>
      </w:r>
      <w:r>
        <w:rPr>
          <w:rFonts w:ascii="Times New Roman" w:hAnsi="Times New Roman" w:cs="Times New Roman"/>
          <w:sz w:val="28"/>
        </w:rPr>
        <w:t xml:space="preserve"> Вільям Гладстон, </w:t>
      </w:r>
      <w:r w:rsidR="00BC0368">
        <w:rPr>
          <w:rFonts w:ascii="Times New Roman" w:hAnsi="Times New Roman" w:cs="Times New Roman"/>
          <w:sz w:val="28"/>
        </w:rPr>
        <w:t xml:space="preserve">політичний портрет, </w:t>
      </w:r>
      <w:r>
        <w:rPr>
          <w:rFonts w:ascii="Times New Roman" w:hAnsi="Times New Roman" w:cs="Times New Roman"/>
          <w:sz w:val="28"/>
        </w:rPr>
        <w:t xml:space="preserve">лібералізм, Великобританія, </w:t>
      </w:r>
      <w:r w:rsidR="009F7A3F">
        <w:rPr>
          <w:rFonts w:ascii="Times New Roman" w:hAnsi="Times New Roman" w:cs="Times New Roman"/>
          <w:sz w:val="28"/>
        </w:rPr>
        <w:t>реформування, «ірландське питання», принцип ізоляції, колоніальна політика.</w:t>
      </w:r>
    </w:p>
    <w:p w:rsidR="009F7A3F" w:rsidRDefault="009F7A3F" w:rsidP="00FB7AC1">
      <w:pPr>
        <w:spacing w:after="0" w:line="240" w:lineRule="auto"/>
        <w:ind w:firstLine="709"/>
        <w:jc w:val="both"/>
        <w:rPr>
          <w:rFonts w:ascii="Times New Roman" w:hAnsi="Times New Roman" w:cs="Times New Roman"/>
          <w:sz w:val="28"/>
        </w:rPr>
      </w:pPr>
    </w:p>
    <w:p w:rsidR="00EE4A55" w:rsidRDefault="00EE4A55" w:rsidP="00FB7AC1">
      <w:pPr>
        <w:spacing w:after="0" w:line="240" w:lineRule="auto"/>
        <w:ind w:firstLine="709"/>
        <w:jc w:val="both"/>
        <w:rPr>
          <w:rFonts w:ascii="Times New Roman" w:hAnsi="Times New Roman" w:cs="Times New Roman"/>
          <w:sz w:val="28"/>
        </w:rPr>
      </w:pPr>
    </w:p>
    <w:p w:rsidR="009F7A3F" w:rsidRPr="0089281C" w:rsidRDefault="00EE4A55" w:rsidP="00EE4A55">
      <w:pPr>
        <w:spacing w:after="0" w:line="240" w:lineRule="auto"/>
        <w:ind w:firstLine="709"/>
        <w:jc w:val="center"/>
        <w:rPr>
          <w:rFonts w:ascii="Times New Roman" w:hAnsi="Times New Roman" w:cs="Times New Roman"/>
          <w:b/>
          <w:sz w:val="32"/>
          <w:lang w:val="en-US"/>
        </w:rPr>
      </w:pPr>
      <w:r w:rsidRPr="0089281C">
        <w:rPr>
          <w:rFonts w:ascii="Times New Roman" w:hAnsi="Times New Roman" w:cs="Times New Roman"/>
          <w:b/>
          <w:sz w:val="32"/>
          <w:lang w:val="en-US"/>
        </w:rPr>
        <w:t>ABSTRACT</w:t>
      </w:r>
    </w:p>
    <w:p w:rsidR="00EE4A55" w:rsidRDefault="00EE4A55" w:rsidP="00EE4A55">
      <w:pPr>
        <w:spacing w:after="0" w:line="240" w:lineRule="auto"/>
        <w:ind w:firstLine="709"/>
        <w:jc w:val="both"/>
        <w:rPr>
          <w:rFonts w:ascii="Times New Roman" w:hAnsi="Times New Roman" w:cs="Times New Roman"/>
          <w:sz w:val="28"/>
          <w:lang w:val="en-US"/>
        </w:rPr>
      </w:pPr>
    </w:p>
    <w:p w:rsidR="000E0C61" w:rsidRDefault="000E0C61" w:rsidP="000E0C61">
      <w:pPr>
        <w:spacing w:after="0" w:line="240" w:lineRule="auto"/>
        <w:ind w:firstLine="709"/>
        <w:jc w:val="both"/>
        <w:rPr>
          <w:rFonts w:ascii="Times New Roman" w:hAnsi="Times New Roman" w:cs="Times New Roman"/>
          <w:sz w:val="28"/>
          <w:lang w:val="en-US"/>
        </w:rPr>
      </w:pPr>
      <w:r w:rsidRPr="000E0C61">
        <w:rPr>
          <w:rFonts w:ascii="Times New Roman" w:hAnsi="Times New Roman" w:cs="Times New Roman"/>
          <w:b/>
          <w:sz w:val="28"/>
          <w:lang w:val="en-US"/>
        </w:rPr>
        <w:t>Smertiuk S.V.</w:t>
      </w:r>
      <w:r w:rsidRPr="000E0C61">
        <w:rPr>
          <w:rFonts w:ascii="Times New Roman" w:hAnsi="Times New Roman" w:cs="Times New Roman"/>
          <w:sz w:val="28"/>
          <w:lang w:val="en-US"/>
        </w:rPr>
        <w:t xml:space="preserve"> Political portra</w:t>
      </w:r>
      <w:r w:rsidR="00C90241">
        <w:rPr>
          <w:rFonts w:ascii="Times New Roman" w:hAnsi="Times New Roman" w:cs="Times New Roman"/>
          <w:sz w:val="28"/>
          <w:lang w:val="en-US"/>
        </w:rPr>
        <w:t>it of William Gladstone (1809–</w:t>
      </w:r>
      <w:r w:rsidRPr="000E0C61">
        <w:rPr>
          <w:rFonts w:ascii="Times New Roman" w:hAnsi="Times New Roman" w:cs="Times New Roman"/>
          <w:sz w:val="28"/>
          <w:lang w:val="en-US"/>
        </w:rPr>
        <w:t>1898). Qualification work for obtaining the degree of “master” in the specialty 014.03 Secondary education (Hi</w:t>
      </w:r>
      <w:r w:rsidR="00125F28">
        <w:rPr>
          <w:rFonts w:ascii="Times New Roman" w:hAnsi="Times New Roman" w:cs="Times New Roman"/>
          <w:sz w:val="28"/>
          <w:lang w:val="en-US"/>
        </w:rPr>
        <w:t>story). TNPU. Ternopil, 2025, 9</w:t>
      </w:r>
      <w:r w:rsidR="00D00698">
        <w:rPr>
          <w:rFonts w:ascii="Times New Roman" w:hAnsi="Times New Roman" w:cs="Times New Roman"/>
          <w:sz w:val="28"/>
        </w:rPr>
        <w:t>7</w:t>
      </w:r>
      <w:r w:rsidRPr="000E0C61">
        <w:rPr>
          <w:rFonts w:ascii="Times New Roman" w:hAnsi="Times New Roman" w:cs="Times New Roman"/>
          <w:sz w:val="28"/>
          <w:lang w:val="en-US"/>
        </w:rPr>
        <w:t xml:space="preserve"> p.</w:t>
      </w:r>
    </w:p>
    <w:p w:rsidR="00C90241" w:rsidRDefault="00C90241" w:rsidP="000E0C61">
      <w:pPr>
        <w:spacing w:after="0" w:line="240" w:lineRule="auto"/>
        <w:ind w:firstLine="709"/>
        <w:jc w:val="both"/>
        <w:rPr>
          <w:rFonts w:ascii="Times New Roman" w:hAnsi="Times New Roman" w:cs="Times New Roman"/>
          <w:sz w:val="28"/>
          <w:lang w:val="en-US"/>
        </w:rPr>
      </w:pPr>
    </w:p>
    <w:p w:rsidR="00C90241" w:rsidRDefault="00C90241" w:rsidP="000E0C61">
      <w:pPr>
        <w:spacing w:after="0" w:line="240" w:lineRule="auto"/>
        <w:ind w:firstLine="709"/>
        <w:jc w:val="both"/>
        <w:rPr>
          <w:rFonts w:ascii="Times New Roman" w:hAnsi="Times New Roman" w:cs="Times New Roman"/>
          <w:sz w:val="28"/>
          <w:lang w:val="en-US"/>
        </w:rPr>
      </w:pPr>
      <w:r w:rsidRPr="00C90241">
        <w:rPr>
          <w:rFonts w:ascii="Times New Roman" w:hAnsi="Times New Roman" w:cs="Times New Roman"/>
          <w:sz w:val="28"/>
          <w:lang w:val="en-US"/>
        </w:rPr>
        <w:t xml:space="preserve">The qualification work of Smertiuk S. V. is devoted to the analysis of the political portrait of the famous statesman of Great Britain - William Gladstone. The process of forming Gladstone's socio-political views and his development as a personality and statesman is traced. At the same time, the evolution of William Gladstone's political beliefs is revealed, in particular, the transition from conservatism to liberalism. The influence of his religious and moral beliefs on political decision-making is determined. The main directions of Gladstone's domestic policy are studied, primarily reforms in the field of education, taxation, administrative management and electoral law. In addition, the essence of the "Irish question" and its influence on </w:t>
      </w:r>
      <w:r w:rsidRPr="00C90241">
        <w:rPr>
          <w:rFonts w:ascii="Times New Roman" w:hAnsi="Times New Roman" w:cs="Times New Roman"/>
          <w:sz w:val="28"/>
          <w:lang w:val="en-US"/>
        </w:rPr>
        <w:lastRenderedPageBreak/>
        <w:t>Gladstone's political career are considered. The features of the statesman's foreign policy activities and his position on the colonial expansion of the British Empire are highlighted. In this context, Gladstone's policy towards the Ottoman Empire and the Balkan region, strategic priorities and diplomatic approaches in the European direction, and the features of the imperial policy of Great Britain during the politician's premiership are characterized. The historical significance of William Gladstone's political legacy for the further development of British liberalism and the European democratic tradition is summarized.</w:t>
      </w:r>
    </w:p>
    <w:p w:rsidR="000E0C61" w:rsidRPr="00D95658" w:rsidRDefault="000E0C61" w:rsidP="00D95658">
      <w:pPr>
        <w:spacing w:after="0" w:line="240" w:lineRule="auto"/>
        <w:jc w:val="both"/>
        <w:rPr>
          <w:rFonts w:ascii="Times New Roman" w:hAnsi="Times New Roman" w:cs="Times New Roman"/>
          <w:sz w:val="28"/>
        </w:rPr>
      </w:pPr>
      <w:bookmarkStart w:id="0" w:name="_GoBack"/>
      <w:bookmarkEnd w:id="0"/>
    </w:p>
    <w:p w:rsidR="000E0C61" w:rsidRPr="00EE4A55" w:rsidRDefault="000E0C61" w:rsidP="000E0C61">
      <w:pPr>
        <w:spacing w:after="0" w:line="240" w:lineRule="auto"/>
        <w:ind w:firstLine="709"/>
        <w:jc w:val="both"/>
        <w:rPr>
          <w:rFonts w:ascii="Times New Roman" w:hAnsi="Times New Roman" w:cs="Times New Roman"/>
          <w:sz w:val="28"/>
          <w:lang w:val="en-US"/>
        </w:rPr>
      </w:pPr>
      <w:r w:rsidRPr="000E0C61">
        <w:rPr>
          <w:rFonts w:ascii="Times New Roman" w:hAnsi="Times New Roman" w:cs="Times New Roman"/>
          <w:b/>
          <w:sz w:val="28"/>
          <w:lang w:val="en-US"/>
        </w:rPr>
        <w:t>Keywords:</w:t>
      </w:r>
      <w:r w:rsidRPr="000E0C61">
        <w:rPr>
          <w:rFonts w:ascii="Times New Roman" w:hAnsi="Times New Roman" w:cs="Times New Roman"/>
          <w:sz w:val="28"/>
          <w:lang w:val="en-US"/>
        </w:rPr>
        <w:t xml:space="preserve"> </w:t>
      </w:r>
      <w:r w:rsidR="00C90241" w:rsidRPr="00C90241">
        <w:rPr>
          <w:rFonts w:ascii="Times New Roman" w:hAnsi="Times New Roman" w:cs="Times New Roman"/>
          <w:sz w:val="28"/>
          <w:lang w:val="en-US"/>
        </w:rPr>
        <w:t>William Gladstone, political portrait, liberalism, Great Britain, reform, "Irish question", principle of isolation, colonial policy.</w:t>
      </w:r>
    </w:p>
    <w:sectPr w:rsidR="000E0C61" w:rsidRPr="00EE4A5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CDE" w:rsidRDefault="00041CDE" w:rsidP="008B50BF">
      <w:pPr>
        <w:spacing w:after="0" w:line="240" w:lineRule="auto"/>
      </w:pPr>
      <w:r>
        <w:separator/>
      </w:r>
    </w:p>
  </w:endnote>
  <w:endnote w:type="continuationSeparator" w:id="0">
    <w:p w:rsidR="00041CDE" w:rsidRDefault="00041CDE" w:rsidP="008B5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CDE" w:rsidRDefault="00041CDE" w:rsidP="008B50BF">
      <w:pPr>
        <w:spacing w:after="0" w:line="240" w:lineRule="auto"/>
      </w:pPr>
      <w:r>
        <w:separator/>
      </w:r>
    </w:p>
  </w:footnote>
  <w:footnote w:type="continuationSeparator" w:id="0">
    <w:p w:rsidR="00041CDE" w:rsidRDefault="00041CDE" w:rsidP="008B5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D2DCE"/>
    <w:multiLevelType w:val="hybridMultilevel"/>
    <w:tmpl w:val="6D302E66"/>
    <w:lvl w:ilvl="0" w:tplc="2A648F0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73"/>
    <w:rsid w:val="00027195"/>
    <w:rsid w:val="00041CDE"/>
    <w:rsid w:val="00095959"/>
    <w:rsid w:val="000E0C61"/>
    <w:rsid w:val="00105A2E"/>
    <w:rsid w:val="00125F28"/>
    <w:rsid w:val="001E45CD"/>
    <w:rsid w:val="00205B53"/>
    <w:rsid w:val="00283DBB"/>
    <w:rsid w:val="003719CF"/>
    <w:rsid w:val="004530D5"/>
    <w:rsid w:val="00497C9F"/>
    <w:rsid w:val="004C20D6"/>
    <w:rsid w:val="0054524E"/>
    <w:rsid w:val="00557330"/>
    <w:rsid w:val="0058206C"/>
    <w:rsid w:val="005B73C2"/>
    <w:rsid w:val="00621D8A"/>
    <w:rsid w:val="006A7C85"/>
    <w:rsid w:val="006D0FDC"/>
    <w:rsid w:val="007E54D8"/>
    <w:rsid w:val="00873F42"/>
    <w:rsid w:val="00874969"/>
    <w:rsid w:val="00874C81"/>
    <w:rsid w:val="0089281C"/>
    <w:rsid w:val="008B50BF"/>
    <w:rsid w:val="008E65B6"/>
    <w:rsid w:val="009470F8"/>
    <w:rsid w:val="00970BB2"/>
    <w:rsid w:val="009F7A3F"/>
    <w:rsid w:val="00A37925"/>
    <w:rsid w:val="00A50649"/>
    <w:rsid w:val="00A50FAF"/>
    <w:rsid w:val="00B20CAA"/>
    <w:rsid w:val="00B71E59"/>
    <w:rsid w:val="00BB54F1"/>
    <w:rsid w:val="00BC0368"/>
    <w:rsid w:val="00BD760F"/>
    <w:rsid w:val="00BF6E75"/>
    <w:rsid w:val="00C40B73"/>
    <w:rsid w:val="00C61813"/>
    <w:rsid w:val="00C90241"/>
    <w:rsid w:val="00D00698"/>
    <w:rsid w:val="00D95658"/>
    <w:rsid w:val="00E007A7"/>
    <w:rsid w:val="00E47032"/>
    <w:rsid w:val="00EE4A55"/>
    <w:rsid w:val="00FB7AC1"/>
    <w:rsid w:val="00FC2B86"/>
    <w:rsid w:val="00FD2E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6208"/>
  <w15:docId w15:val="{B9A1306D-CB21-4317-983F-24BA3850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0B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8B50BF"/>
  </w:style>
  <w:style w:type="paragraph" w:styleId="a5">
    <w:name w:val="footer"/>
    <w:basedOn w:val="a"/>
    <w:link w:val="a6"/>
    <w:uiPriority w:val="99"/>
    <w:unhideWhenUsed/>
    <w:rsid w:val="008B50B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8B50BF"/>
  </w:style>
  <w:style w:type="paragraph" w:styleId="a7">
    <w:name w:val="List Paragraph"/>
    <w:basedOn w:val="a"/>
    <w:uiPriority w:val="34"/>
    <w:qFormat/>
    <w:rsid w:val="00970BB2"/>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2165</Words>
  <Characters>1235</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2025-12-15T12:42:00Z</dcterms:created>
  <dcterms:modified xsi:type="dcterms:W3CDTF">2025-12-15T12:49:00Z</dcterms:modified>
</cp:coreProperties>
</file>