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10" w:rsidRPr="00C324D3" w:rsidRDefault="00C324D3" w:rsidP="00C324D3">
      <w:pPr>
        <w:pStyle w:val="1"/>
        <w:jc w:val="center"/>
        <w:rPr>
          <w:b/>
          <w:color w:val="000000" w:themeColor="text1"/>
        </w:rPr>
      </w:pPr>
      <w:r w:rsidRPr="00C324D3">
        <w:rPr>
          <w:b/>
          <w:color w:val="000000" w:themeColor="text1"/>
        </w:rPr>
        <w:t>Анотація</w:t>
      </w:r>
    </w:p>
    <w:p w:rsidR="00293810" w:rsidRDefault="00293810">
      <w:pPr>
        <w:spacing w:line="180" w:lineRule="auto"/>
      </w:pPr>
    </w:p>
    <w:p w:rsidR="00293810" w:rsidRDefault="00271726">
      <w:pPr>
        <w:spacing w:line="360" w:lineRule="auto"/>
        <w:jc w:val="both"/>
      </w:pPr>
      <w:r>
        <w:rPr>
          <w:sz w:val="28"/>
          <w:szCs w:val="28"/>
        </w:rPr>
        <w:t>Використання біографічного методу при вивченні селянських рухів XIX ст. на прикладі діяльності Устима Кармалюка. Кваліфікаційна робота бакалавра. Спец. 014 Середня освіта (Історія). – ТНПУ ім. В. Гнатюка, Тернопіль, 2026. – 71 с.</w:t>
      </w:r>
    </w:p>
    <w:p w:rsidR="00293810" w:rsidRDefault="00293810">
      <w:pPr>
        <w:spacing w:line="180" w:lineRule="auto"/>
      </w:pPr>
    </w:p>
    <w:p w:rsidR="00293810" w:rsidRDefault="00271726">
      <w:pPr>
        <w:spacing w:line="360" w:lineRule="auto"/>
        <w:jc w:val="both"/>
      </w:pPr>
      <w:r>
        <w:rPr>
          <w:sz w:val="28"/>
          <w:szCs w:val="28"/>
        </w:rPr>
        <w:t xml:space="preserve">Роботу присвячено евристичному потенціалу біографічного методу у вивченні селянських рухів XIX ст. на матеріалі постаті Устима Кармалюка (1787–1835). Методологічна основа – синтез біографічного та </w:t>
      </w:r>
      <w:proofErr w:type="spellStart"/>
      <w:r>
        <w:rPr>
          <w:sz w:val="28"/>
          <w:szCs w:val="28"/>
        </w:rPr>
        <w:t>мікроісторичного</w:t>
      </w:r>
      <w:proofErr w:type="spellEnd"/>
      <w:r>
        <w:rPr>
          <w:sz w:val="28"/>
          <w:szCs w:val="28"/>
        </w:rPr>
        <w:t xml:space="preserve"> підходів, концепцій «м</w:t>
      </w:r>
      <w:bookmarkStart w:id="0" w:name="_GoBack"/>
      <w:bookmarkEnd w:id="0"/>
      <w:r>
        <w:rPr>
          <w:sz w:val="28"/>
          <w:szCs w:val="28"/>
        </w:rPr>
        <w:t xml:space="preserve">оральної економії» і «соціального бандита», теорії історії пам'яті. Виявлено мережеву структуру руху і феномен прижиттєвої </w:t>
      </w:r>
      <w:proofErr w:type="spellStart"/>
      <w:r>
        <w:rPr>
          <w:sz w:val="28"/>
          <w:szCs w:val="28"/>
        </w:rPr>
        <w:t>легендаризації</w:t>
      </w:r>
      <w:proofErr w:type="spellEnd"/>
      <w:r>
        <w:rPr>
          <w:sz w:val="28"/>
          <w:szCs w:val="28"/>
        </w:rPr>
        <w:t xml:space="preserve"> ватажка. Розроблено тришарову модель аналізу фольклорних джерел та сім методичних форм для уроків «Історії України» у 9 класі.</w:t>
      </w:r>
    </w:p>
    <w:p w:rsidR="00293810" w:rsidRDefault="00293810">
      <w:pPr>
        <w:spacing w:line="180" w:lineRule="auto"/>
      </w:pPr>
    </w:p>
    <w:p w:rsidR="00293810" w:rsidRDefault="00293810">
      <w:pPr>
        <w:spacing w:line="180" w:lineRule="auto"/>
      </w:pPr>
    </w:p>
    <w:p w:rsidR="00293810" w:rsidRDefault="00293810">
      <w:pPr>
        <w:spacing w:line="180" w:lineRule="auto"/>
      </w:pPr>
    </w:p>
    <w:p w:rsidR="00293810" w:rsidRDefault="00293810">
      <w:pPr>
        <w:spacing w:line="360" w:lineRule="auto"/>
        <w:jc w:val="center"/>
      </w:pPr>
    </w:p>
    <w:p w:rsidR="00293810" w:rsidRDefault="00293810">
      <w:pPr>
        <w:spacing w:line="180" w:lineRule="auto"/>
      </w:pPr>
    </w:p>
    <w:p w:rsidR="00293810" w:rsidRDefault="00271726">
      <w:pPr>
        <w:spacing w:line="360" w:lineRule="auto"/>
        <w:jc w:val="both"/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Biographical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Method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Studying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Peasant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Movements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19th </w:t>
      </w:r>
      <w:proofErr w:type="spellStart"/>
      <w:r>
        <w:rPr>
          <w:sz w:val="28"/>
          <w:szCs w:val="28"/>
        </w:rPr>
        <w:t>Century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Ustym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Karmalyuk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Bachelor's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Thesis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Specialty</w:t>
      </w:r>
      <w:proofErr w:type="spellEnd"/>
      <w:r>
        <w:rPr>
          <w:sz w:val="28"/>
          <w:szCs w:val="28"/>
        </w:rPr>
        <w:t xml:space="preserve"> 014 </w:t>
      </w:r>
      <w:proofErr w:type="spellStart"/>
      <w:r>
        <w:rPr>
          <w:sz w:val="28"/>
          <w:szCs w:val="28"/>
        </w:rPr>
        <w:t>Secondary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History</w:t>
      </w:r>
      <w:proofErr w:type="spellEnd"/>
      <w:r>
        <w:rPr>
          <w:sz w:val="28"/>
          <w:szCs w:val="28"/>
        </w:rPr>
        <w:t xml:space="preserve">). – </w:t>
      </w:r>
      <w:proofErr w:type="spellStart"/>
      <w:r>
        <w:rPr>
          <w:sz w:val="28"/>
          <w:szCs w:val="28"/>
        </w:rPr>
        <w:t>Ternopil</w:t>
      </w:r>
      <w:proofErr w:type="spellEnd"/>
      <w:r>
        <w:rPr>
          <w:sz w:val="28"/>
          <w:szCs w:val="28"/>
        </w:rPr>
        <w:t xml:space="preserve"> V. </w:t>
      </w:r>
      <w:proofErr w:type="spellStart"/>
      <w:r>
        <w:rPr>
          <w:sz w:val="28"/>
          <w:szCs w:val="28"/>
        </w:rPr>
        <w:t>Hnatiuk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Pedagogical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University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Ternopil</w:t>
      </w:r>
      <w:proofErr w:type="spellEnd"/>
      <w:r>
        <w:rPr>
          <w:sz w:val="28"/>
          <w:szCs w:val="28"/>
        </w:rPr>
        <w:t>, 2026. – 71 p.</w:t>
      </w:r>
    </w:p>
    <w:p w:rsidR="00293810" w:rsidRDefault="00293810">
      <w:pPr>
        <w:spacing w:line="180" w:lineRule="auto"/>
      </w:pPr>
    </w:p>
    <w:p w:rsidR="00293810" w:rsidRDefault="00271726">
      <w:pPr>
        <w:spacing w:line="360" w:lineRule="auto"/>
        <w:jc w:val="both"/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thesis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examines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heuristic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potential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biographical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method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studying</w:t>
      </w:r>
      <w:proofErr w:type="spellEnd"/>
      <w:r>
        <w:rPr>
          <w:sz w:val="28"/>
          <w:szCs w:val="28"/>
        </w:rPr>
        <w:t xml:space="preserve"> 19th-century </w:t>
      </w:r>
      <w:proofErr w:type="spellStart"/>
      <w:r>
        <w:rPr>
          <w:sz w:val="28"/>
          <w:szCs w:val="28"/>
        </w:rPr>
        <w:t>peasant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movements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through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figure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Ustym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Karmalyuk</w:t>
      </w:r>
      <w:proofErr w:type="spellEnd"/>
      <w:r>
        <w:rPr>
          <w:sz w:val="28"/>
          <w:szCs w:val="28"/>
        </w:rPr>
        <w:t xml:space="preserve"> (1787–1835), </w:t>
      </w:r>
      <w:proofErr w:type="spellStart"/>
      <w:r>
        <w:rPr>
          <w:sz w:val="28"/>
          <w:szCs w:val="28"/>
        </w:rPr>
        <w:t>leader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prolonged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uprising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Podillia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methodology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biographical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microhistorical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approaches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concepts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banditry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memory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theory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network-based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structure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movement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phenomenon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legendary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leader's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lifetime</w:t>
      </w:r>
      <w:proofErr w:type="spellEnd"/>
      <w:r>
        <w:rPr>
          <w:sz w:val="28"/>
          <w:szCs w:val="28"/>
        </w:rPr>
        <w:t xml:space="preserve">. A </w:t>
      </w:r>
      <w:proofErr w:type="spellStart"/>
      <w:r>
        <w:rPr>
          <w:sz w:val="28"/>
          <w:szCs w:val="28"/>
        </w:rPr>
        <w:t>three-layer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analysing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folklore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sources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seven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methodological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9th-grade </w:t>
      </w:r>
      <w:proofErr w:type="spellStart"/>
      <w:r>
        <w:rPr>
          <w:sz w:val="28"/>
          <w:szCs w:val="28"/>
        </w:rPr>
        <w:t>History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lessons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proposed</w:t>
      </w:r>
      <w:proofErr w:type="spellEnd"/>
      <w:r>
        <w:rPr>
          <w:sz w:val="28"/>
          <w:szCs w:val="28"/>
        </w:rPr>
        <w:t>.</w:t>
      </w:r>
    </w:p>
    <w:p w:rsidR="00293810" w:rsidRDefault="00293810">
      <w:pPr>
        <w:spacing w:line="180" w:lineRule="auto"/>
      </w:pPr>
    </w:p>
    <w:p w:rsidR="00293810" w:rsidRDefault="00293810">
      <w:pPr>
        <w:spacing w:line="360" w:lineRule="auto"/>
        <w:jc w:val="both"/>
      </w:pPr>
    </w:p>
    <w:sectPr w:rsidR="00293810">
      <w:pgSz w:w="11906" w:h="16838"/>
      <w:pgMar w:top="1134" w:right="1008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56BB"/>
    <w:multiLevelType w:val="hybridMultilevel"/>
    <w:tmpl w:val="2E82C016"/>
    <w:lvl w:ilvl="0" w:tplc="876A6850">
      <w:start w:val="1"/>
      <w:numFmt w:val="bullet"/>
      <w:lvlText w:val="●"/>
      <w:lvlJc w:val="left"/>
      <w:pPr>
        <w:ind w:left="720" w:hanging="360"/>
      </w:pPr>
    </w:lvl>
    <w:lvl w:ilvl="1" w:tplc="5FBAC49C">
      <w:start w:val="1"/>
      <w:numFmt w:val="bullet"/>
      <w:lvlText w:val="○"/>
      <w:lvlJc w:val="left"/>
      <w:pPr>
        <w:ind w:left="1440" w:hanging="360"/>
      </w:pPr>
    </w:lvl>
    <w:lvl w:ilvl="2" w:tplc="3350EB24">
      <w:start w:val="1"/>
      <w:numFmt w:val="bullet"/>
      <w:lvlText w:val="■"/>
      <w:lvlJc w:val="left"/>
      <w:pPr>
        <w:ind w:left="2160" w:hanging="360"/>
      </w:pPr>
    </w:lvl>
    <w:lvl w:ilvl="3" w:tplc="6AC6AC2A">
      <w:start w:val="1"/>
      <w:numFmt w:val="bullet"/>
      <w:lvlText w:val="●"/>
      <w:lvlJc w:val="left"/>
      <w:pPr>
        <w:ind w:left="2880" w:hanging="360"/>
      </w:pPr>
    </w:lvl>
    <w:lvl w:ilvl="4" w:tplc="591ACB64">
      <w:start w:val="1"/>
      <w:numFmt w:val="bullet"/>
      <w:lvlText w:val="○"/>
      <w:lvlJc w:val="left"/>
      <w:pPr>
        <w:ind w:left="3600" w:hanging="360"/>
      </w:pPr>
    </w:lvl>
    <w:lvl w:ilvl="5" w:tplc="6ABC0B90">
      <w:start w:val="1"/>
      <w:numFmt w:val="bullet"/>
      <w:lvlText w:val="■"/>
      <w:lvlJc w:val="left"/>
      <w:pPr>
        <w:ind w:left="4320" w:hanging="360"/>
      </w:pPr>
    </w:lvl>
    <w:lvl w:ilvl="6" w:tplc="E28841FA">
      <w:start w:val="1"/>
      <w:numFmt w:val="bullet"/>
      <w:lvlText w:val="●"/>
      <w:lvlJc w:val="left"/>
      <w:pPr>
        <w:ind w:left="5040" w:hanging="360"/>
      </w:pPr>
    </w:lvl>
    <w:lvl w:ilvl="7" w:tplc="A322F896">
      <w:start w:val="1"/>
      <w:numFmt w:val="bullet"/>
      <w:lvlText w:val="●"/>
      <w:lvlJc w:val="left"/>
      <w:pPr>
        <w:ind w:left="5760" w:hanging="360"/>
      </w:pPr>
    </w:lvl>
    <w:lvl w:ilvl="8" w:tplc="32A40F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10"/>
    <w:rsid w:val="00271726"/>
    <w:rsid w:val="00293810"/>
    <w:rsid w:val="00C3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9641"/>
  <w15:docId w15:val="{C1F90943-7054-4AF4-97B7-7FE7D4D4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1036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Іра Мостова</cp:lastModifiedBy>
  <cp:revision>4</cp:revision>
  <dcterms:created xsi:type="dcterms:W3CDTF">2026-05-29T13:48:00Z</dcterms:created>
  <dcterms:modified xsi:type="dcterms:W3CDTF">2026-06-03T11:56:00Z</dcterms:modified>
</cp:coreProperties>
</file>