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1BA6" w14:textId="77777777" w:rsidR="00FD1754" w:rsidRPr="009F21CF" w:rsidRDefault="00000000" w:rsidP="009F21CF">
      <w:pPr>
        <w:spacing w:after="160" w:line="360" w:lineRule="auto"/>
        <w:ind w:firstLine="709"/>
        <w:jc w:val="both"/>
        <w:rPr>
          <w:sz w:val="22"/>
          <w:szCs w:val="22"/>
        </w:rPr>
      </w:pPr>
      <w:r w:rsidRPr="009F21CF">
        <w:rPr>
          <w:b/>
          <w:bCs/>
          <w:sz w:val="28"/>
          <w:szCs w:val="28"/>
        </w:rPr>
        <w:t>Васьків І.С. Зовнішня і внутрішня політика Володимира Великого у шкільному курсі вивчення історії України.</w:t>
      </w:r>
      <w:r w:rsidRPr="009F21CF">
        <w:rPr>
          <w:sz w:val="28"/>
          <w:szCs w:val="28"/>
        </w:rPr>
        <w:t xml:space="preserve"> Кваліфікаційна бакалаврська робота, 2026. 70 с.</w:t>
      </w:r>
    </w:p>
    <w:p w14:paraId="711E5763" w14:textId="16D781D7" w:rsidR="00FD1754" w:rsidRPr="009F21CF" w:rsidRDefault="00000000" w:rsidP="009F21CF">
      <w:pPr>
        <w:spacing w:after="160" w:line="360" w:lineRule="auto"/>
        <w:ind w:firstLine="709"/>
        <w:jc w:val="both"/>
        <w:rPr>
          <w:sz w:val="22"/>
          <w:szCs w:val="22"/>
        </w:rPr>
      </w:pPr>
      <w:r w:rsidRPr="009F21CF">
        <w:rPr>
          <w:sz w:val="28"/>
          <w:szCs w:val="28"/>
        </w:rPr>
        <w:t>У роботі досліджено внутрішню та зовнішню політику князя Володимира Великого (980–1015 рр.) та її відображення у шкільному курсі "Історія України" (7 клас). Проаналізовано вітчизняну та зарубіжну історіографію, систематизовано джерельну базу. Охарактеризовано адміністративну та релігійну реформи князя, його зовнішньополітичну діяльність. Окремий розділ присвячено методичним рекомендаціям і розробці уроків у рамках НУШ. Робота складається зі вступу, чотирьох розділів, висновків, списку використаних джерел та додатків.</w:t>
      </w:r>
    </w:p>
    <w:p w14:paraId="340B77FD" w14:textId="77777777" w:rsidR="00FD1754" w:rsidRPr="009F21CF" w:rsidRDefault="00000000" w:rsidP="009F21CF">
      <w:pPr>
        <w:spacing w:after="360" w:line="360" w:lineRule="auto"/>
        <w:ind w:firstLine="709"/>
        <w:jc w:val="both"/>
        <w:rPr>
          <w:sz w:val="22"/>
          <w:szCs w:val="22"/>
        </w:rPr>
      </w:pPr>
      <w:r w:rsidRPr="009F21CF">
        <w:rPr>
          <w:b/>
          <w:bCs/>
          <w:sz w:val="28"/>
          <w:szCs w:val="28"/>
        </w:rPr>
        <w:t>Ключові слова:</w:t>
      </w:r>
      <w:r w:rsidRPr="009F21CF">
        <w:rPr>
          <w:sz w:val="28"/>
          <w:szCs w:val="28"/>
        </w:rPr>
        <w:t xml:space="preserve"> Володимир Великий, Київська Русь, внутрішня політика, зовнішня політика, релігійна реформа, шкільна освіта, методика викладання, НУШ, </w:t>
      </w:r>
      <w:proofErr w:type="spellStart"/>
      <w:r w:rsidRPr="009F21CF">
        <w:rPr>
          <w:sz w:val="28"/>
          <w:szCs w:val="28"/>
        </w:rPr>
        <w:t>компетентнісний</w:t>
      </w:r>
      <w:proofErr w:type="spellEnd"/>
      <w:r w:rsidRPr="009F21CF">
        <w:rPr>
          <w:sz w:val="28"/>
          <w:szCs w:val="28"/>
        </w:rPr>
        <w:t xml:space="preserve"> підхід.</w:t>
      </w:r>
    </w:p>
    <w:p w14:paraId="3706F010" w14:textId="77777777" w:rsidR="00FD1754" w:rsidRPr="009F21CF" w:rsidRDefault="00000000" w:rsidP="009F21CF">
      <w:pPr>
        <w:spacing w:after="160" w:line="360" w:lineRule="auto"/>
        <w:ind w:firstLine="709"/>
        <w:jc w:val="both"/>
        <w:rPr>
          <w:sz w:val="22"/>
          <w:szCs w:val="22"/>
        </w:rPr>
      </w:pPr>
      <w:proofErr w:type="spellStart"/>
      <w:r w:rsidRPr="009F21CF">
        <w:rPr>
          <w:b/>
          <w:bCs/>
          <w:sz w:val="28"/>
          <w:szCs w:val="28"/>
        </w:rPr>
        <w:t>Vaskiv</w:t>
      </w:r>
      <w:proofErr w:type="spellEnd"/>
      <w:r w:rsidRPr="009F21CF">
        <w:rPr>
          <w:b/>
          <w:bCs/>
          <w:sz w:val="28"/>
          <w:szCs w:val="28"/>
        </w:rPr>
        <w:t xml:space="preserve"> I.S. </w:t>
      </w:r>
      <w:proofErr w:type="spellStart"/>
      <w:r w:rsidRPr="009F21CF">
        <w:rPr>
          <w:b/>
          <w:bCs/>
          <w:sz w:val="28"/>
          <w:szCs w:val="28"/>
        </w:rPr>
        <w:t>Foreign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and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domestic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policy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of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Volodymyr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the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Great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in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the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school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course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of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studying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the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history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of</w:t>
      </w:r>
      <w:proofErr w:type="spellEnd"/>
      <w:r w:rsidRPr="009F21CF">
        <w:rPr>
          <w:b/>
          <w:bCs/>
          <w:sz w:val="28"/>
          <w:szCs w:val="28"/>
        </w:rPr>
        <w:t xml:space="preserve"> </w:t>
      </w:r>
      <w:proofErr w:type="spellStart"/>
      <w:r w:rsidRPr="009F21CF">
        <w:rPr>
          <w:b/>
          <w:bCs/>
          <w:sz w:val="28"/>
          <w:szCs w:val="28"/>
        </w:rPr>
        <w:t>Ukraine</w:t>
      </w:r>
      <w:proofErr w:type="spellEnd"/>
      <w:r w:rsidRPr="009F21CF">
        <w:rPr>
          <w:b/>
          <w:bCs/>
          <w:sz w:val="28"/>
          <w:szCs w:val="28"/>
        </w:rPr>
        <w:t>.</w:t>
      </w:r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Bachelor's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thesis</w:t>
      </w:r>
      <w:proofErr w:type="spellEnd"/>
      <w:r w:rsidRPr="009F21CF">
        <w:rPr>
          <w:sz w:val="28"/>
          <w:szCs w:val="28"/>
        </w:rPr>
        <w:t>, 2026. 70 p.</w:t>
      </w:r>
    </w:p>
    <w:p w14:paraId="203476C6" w14:textId="77777777" w:rsidR="00FD1754" w:rsidRPr="009F21CF" w:rsidRDefault="00000000" w:rsidP="009F21CF">
      <w:pPr>
        <w:spacing w:after="160" w:line="360" w:lineRule="auto"/>
        <w:ind w:firstLine="709"/>
        <w:jc w:val="both"/>
        <w:rPr>
          <w:sz w:val="22"/>
          <w:szCs w:val="22"/>
        </w:rPr>
      </w:pP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work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investigates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domestic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foreign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policy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of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Prince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Volodymyr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Great</w:t>
      </w:r>
      <w:proofErr w:type="spellEnd"/>
      <w:r w:rsidRPr="009F21CF">
        <w:rPr>
          <w:sz w:val="28"/>
          <w:szCs w:val="28"/>
        </w:rPr>
        <w:t xml:space="preserve"> (980–1015)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its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reflection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in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school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course</w:t>
      </w:r>
      <w:proofErr w:type="spellEnd"/>
      <w:r w:rsidRPr="009F21CF">
        <w:rPr>
          <w:sz w:val="28"/>
          <w:szCs w:val="28"/>
        </w:rPr>
        <w:t xml:space="preserve"> "</w:t>
      </w:r>
      <w:proofErr w:type="spellStart"/>
      <w:r w:rsidRPr="009F21CF">
        <w:rPr>
          <w:sz w:val="28"/>
          <w:szCs w:val="28"/>
        </w:rPr>
        <w:t>History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of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Ukraine</w:t>
      </w:r>
      <w:proofErr w:type="spellEnd"/>
      <w:r w:rsidRPr="009F21CF">
        <w:rPr>
          <w:sz w:val="28"/>
          <w:szCs w:val="28"/>
        </w:rPr>
        <w:t>" (</w:t>
      </w:r>
      <w:proofErr w:type="spellStart"/>
      <w:r w:rsidRPr="009F21CF">
        <w:rPr>
          <w:sz w:val="28"/>
          <w:szCs w:val="28"/>
        </w:rPr>
        <w:t>grade</w:t>
      </w:r>
      <w:proofErr w:type="spellEnd"/>
      <w:r w:rsidRPr="009F21CF">
        <w:rPr>
          <w:sz w:val="28"/>
          <w:szCs w:val="28"/>
        </w:rPr>
        <w:t xml:space="preserve"> 7). </w:t>
      </w:r>
      <w:proofErr w:type="spellStart"/>
      <w:r w:rsidRPr="009F21CF">
        <w:rPr>
          <w:sz w:val="28"/>
          <w:szCs w:val="28"/>
        </w:rPr>
        <w:t>Ukrainian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foreign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historiography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is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analyzed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source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base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is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systematized</w:t>
      </w:r>
      <w:proofErr w:type="spellEnd"/>
      <w:r w:rsidRPr="009F21CF">
        <w:rPr>
          <w:sz w:val="28"/>
          <w:szCs w:val="28"/>
        </w:rPr>
        <w:t xml:space="preserve">.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prince's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administrative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religious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reforms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his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foreign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policy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are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characterized</w:t>
      </w:r>
      <w:proofErr w:type="spellEnd"/>
      <w:r w:rsidRPr="009F21CF">
        <w:rPr>
          <w:sz w:val="28"/>
          <w:szCs w:val="28"/>
        </w:rPr>
        <w:t xml:space="preserve">. A </w:t>
      </w:r>
      <w:proofErr w:type="spellStart"/>
      <w:r w:rsidRPr="009F21CF">
        <w:rPr>
          <w:sz w:val="28"/>
          <w:szCs w:val="28"/>
        </w:rPr>
        <w:t>separate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chapter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is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devoted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to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methodological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recommendations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lesson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development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within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New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Ukrainian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School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framework</w:t>
      </w:r>
      <w:proofErr w:type="spellEnd"/>
      <w:r w:rsidRPr="009F21CF">
        <w:rPr>
          <w:sz w:val="28"/>
          <w:szCs w:val="28"/>
        </w:rPr>
        <w:t xml:space="preserve">.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work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consists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of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introduction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four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chapters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conclusions</w:t>
      </w:r>
      <w:proofErr w:type="spellEnd"/>
      <w:r w:rsidRPr="009F21CF">
        <w:rPr>
          <w:sz w:val="28"/>
          <w:szCs w:val="28"/>
        </w:rPr>
        <w:t xml:space="preserve">, a </w:t>
      </w:r>
      <w:proofErr w:type="spellStart"/>
      <w:r w:rsidRPr="009F21CF">
        <w:rPr>
          <w:sz w:val="28"/>
          <w:szCs w:val="28"/>
        </w:rPr>
        <w:t>list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of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sources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used</w:t>
      </w:r>
      <w:proofErr w:type="spellEnd"/>
      <w:r w:rsidRPr="009F21CF">
        <w:rPr>
          <w:sz w:val="28"/>
          <w:szCs w:val="28"/>
        </w:rPr>
        <w:t xml:space="preserve"> (60 </w:t>
      </w:r>
      <w:proofErr w:type="spellStart"/>
      <w:r w:rsidRPr="009F21CF">
        <w:rPr>
          <w:sz w:val="28"/>
          <w:szCs w:val="28"/>
        </w:rPr>
        <w:t>items</w:t>
      </w:r>
      <w:proofErr w:type="spellEnd"/>
      <w:r w:rsidRPr="009F21CF">
        <w:rPr>
          <w:sz w:val="28"/>
          <w:szCs w:val="28"/>
        </w:rPr>
        <w:t xml:space="preserve">), </w:t>
      </w:r>
      <w:proofErr w:type="spellStart"/>
      <w:r w:rsidRPr="009F21CF">
        <w:rPr>
          <w:sz w:val="28"/>
          <w:szCs w:val="28"/>
        </w:rPr>
        <w:t>and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appendices</w:t>
      </w:r>
      <w:proofErr w:type="spellEnd"/>
      <w:r w:rsidRPr="009F21CF">
        <w:rPr>
          <w:sz w:val="28"/>
          <w:szCs w:val="28"/>
        </w:rPr>
        <w:t>.</w:t>
      </w:r>
    </w:p>
    <w:p w14:paraId="17BD3F0E" w14:textId="77777777" w:rsidR="00FD1754" w:rsidRPr="009F21CF" w:rsidRDefault="00000000" w:rsidP="009F21CF">
      <w:pPr>
        <w:spacing w:line="360" w:lineRule="auto"/>
        <w:ind w:firstLine="709"/>
        <w:jc w:val="both"/>
        <w:rPr>
          <w:sz w:val="22"/>
          <w:szCs w:val="22"/>
        </w:rPr>
      </w:pPr>
      <w:proofErr w:type="spellStart"/>
      <w:r w:rsidRPr="009F21CF">
        <w:rPr>
          <w:b/>
          <w:bCs/>
          <w:sz w:val="28"/>
          <w:szCs w:val="28"/>
        </w:rPr>
        <w:t>Keywords</w:t>
      </w:r>
      <w:proofErr w:type="spellEnd"/>
      <w:r w:rsidRPr="009F21CF">
        <w:rPr>
          <w:b/>
          <w:bCs/>
          <w:sz w:val="28"/>
          <w:szCs w:val="28"/>
        </w:rPr>
        <w:t>:</w:t>
      </w:r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Volodymyr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the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Great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Kyivan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Rus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domestic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policy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foreign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policy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religious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reform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school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education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teaching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methodology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New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Ukrainian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School</w:t>
      </w:r>
      <w:proofErr w:type="spellEnd"/>
      <w:r w:rsidRPr="009F21CF">
        <w:rPr>
          <w:sz w:val="28"/>
          <w:szCs w:val="28"/>
        </w:rPr>
        <w:t xml:space="preserve">, </w:t>
      </w:r>
      <w:proofErr w:type="spellStart"/>
      <w:r w:rsidRPr="009F21CF">
        <w:rPr>
          <w:sz w:val="28"/>
          <w:szCs w:val="28"/>
        </w:rPr>
        <w:t>competency-based</w:t>
      </w:r>
      <w:proofErr w:type="spellEnd"/>
      <w:r w:rsidRPr="009F21CF">
        <w:rPr>
          <w:sz w:val="28"/>
          <w:szCs w:val="28"/>
        </w:rPr>
        <w:t xml:space="preserve"> </w:t>
      </w:r>
      <w:proofErr w:type="spellStart"/>
      <w:r w:rsidRPr="009F21CF">
        <w:rPr>
          <w:sz w:val="28"/>
          <w:szCs w:val="28"/>
        </w:rPr>
        <w:t>approach</w:t>
      </w:r>
      <w:proofErr w:type="spellEnd"/>
      <w:r w:rsidRPr="009F21CF">
        <w:rPr>
          <w:sz w:val="28"/>
          <w:szCs w:val="28"/>
        </w:rPr>
        <w:t>.</w:t>
      </w:r>
    </w:p>
    <w:sectPr w:rsidR="00FD1754" w:rsidRPr="009F21CF" w:rsidSect="009F21CF">
      <w:pgSz w:w="11906" w:h="16838"/>
      <w:pgMar w:top="850" w:right="850" w:bottom="85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C1B4E"/>
    <w:multiLevelType w:val="hybridMultilevel"/>
    <w:tmpl w:val="8E32797C"/>
    <w:lvl w:ilvl="0" w:tplc="2482F0A0">
      <w:start w:val="1"/>
      <w:numFmt w:val="bullet"/>
      <w:lvlText w:val="●"/>
      <w:lvlJc w:val="left"/>
      <w:pPr>
        <w:ind w:left="720" w:hanging="360"/>
      </w:pPr>
    </w:lvl>
    <w:lvl w:ilvl="1" w:tplc="E6B409F4">
      <w:start w:val="1"/>
      <w:numFmt w:val="bullet"/>
      <w:lvlText w:val="○"/>
      <w:lvlJc w:val="left"/>
      <w:pPr>
        <w:ind w:left="1440" w:hanging="360"/>
      </w:pPr>
    </w:lvl>
    <w:lvl w:ilvl="2" w:tplc="2580E648">
      <w:start w:val="1"/>
      <w:numFmt w:val="bullet"/>
      <w:lvlText w:val="■"/>
      <w:lvlJc w:val="left"/>
      <w:pPr>
        <w:ind w:left="2160" w:hanging="360"/>
      </w:pPr>
    </w:lvl>
    <w:lvl w:ilvl="3" w:tplc="0B62052A">
      <w:start w:val="1"/>
      <w:numFmt w:val="bullet"/>
      <w:lvlText w:val="●"/>
      <w:lvlJc w:val="left"/>
      <w:pPr>
        <w:ind w:left="2880" w:hanging="360"/>
      </w:pPr>
    </w:lvl>
    <w:lvl w:ilvl="4" w:tplc="59687C76">
      <w:start w:val="1"/>
      <w:numFmt w:val="bullet"/>
      <w:lvlText w:val="○"/>
      <w:lvlJc w:val="left"/>
      <w:pPr>
        <w:ind w:left="3600" w:hanging="360"/>
      </w:pPr>
    </w:lvl>
    <w:lvl w:ilvl="5" w:tplc="1D769AD2">
      <w:start w:val="1"/>
      <w:numFmt w:val="bullet"/>
      <w:lvlText w:val="■"/>
      <w:lvlJc w:val="left"/>
      <w:pPr>
        <w:ind w:left="4320" w:hanging="360"/>
      </w:pPr>
    </w:lvl>
    <w:lvl w:ilvl="6" w:tplc="04EE6A94">
      <w:start w:val="1"/>
      <w:numFmt w:val="bullet"/>
      <w:lvlText w:val="●"/>
      <w:lvlJc w:val="left"/>
      <w:pPr>
        <w:ind w:left="5040" w:hanging="360"/>
      </w:pPr>
    </w:lvl>
    <w:lvl w:ilvl="7" w:tplc="485A345E">
      <w:start w:val="1"/>
      <w:numFmt w:val="bullet"/>
      <w:lvlText w:val="●"/>
      <w:lvlJc w:val="left"/>
      <w:pPr>
        <w:ind w:left="5760" w:hanging="360"/>
      </w:pPr>
    </w:lvl>
    <w:lvl w:ilvl="8" w:tplc="59BC0F1C">
      <w:start w:val="1"/>
      <w:numFmt w:val="bullet"/>
      <w:lvlText w:val="●"/>
      <w:lvlJc w:val="left"/>
      <w:pPr>
        <w:ind w:left="6480" w:hanging="360"/>
      </w:pPr>
    </w:lvl>
  </w:abstractNum>
  <w:num w:numId="1" w16cid:durableId="3982098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54"/>
    <w:rsid w:val="0035148E"/>
    <w:rsid w:val="00832325"/>
    <w:rsid w:val="009F21CF"/>
    <w:rsid w:val="00E328D5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CAB9"/>
  <w15:docId w15:val="{76990DA6-74FB-406E-988D-D63F5407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1131</Words>
  <Characters>646</Characters>
  <Application>Microsoft Office Word</Application>
  <DocSecurity>0</DocSecurity>
  <Lines>5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Ірина Васьків</cp:lastModifiedBy>
  <cp:revision>2</cp:revision>
  <dcterms:created xsi:type="dcterms:W3CDTF">2026-06-01T07:18:00Z</dcterms:created>
  <dcterms:modified xsi:type="dcterms:W3CDTF">2026-06-01T07:18:00Z</dcterms:modified>
</cp:coreProperties>
</file>