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46D0" w14:textId="77777777" w:rsidR="00A90573" w:rsidRDefault="00212DBE" w:rsidP="00212DBE">
      <w:pPr>
        <w:jc w:val="center"/>
        <w:rPr>
          <w:rFonts w:ascii="Times New Roman" w:hAnsi="Times New Roman" w:cs="Times New Roman"/>
          <w:b/>
          <w:sz w:val="28"/>
          <w:szCs w:val="28"/>
        </w:rPr>
      </w:pPr>
      <w:r w:rsidRPr="00212DBE">
        <w:rPr>
          <w:rFonts w:ascii="Times New Roman" w:hAnsi="Times New Roman" w:cs="Times New Roman"/>
          <w:b/>
          <w:sz w:val="28"/>
          <w:szCs w:val="28"/>
        </w:rPr>
        <w:t>АНОТАЦІЯ</w:t>
      </w:r>
    </w:p>
    <w:p w14:paraId="666E46BE" w14:textId="61A1B766" w:rsidR="008576FA" w:rsidRPr="008576FA" w:rsidRDefault="008576FA" w:rsidP="008576FA">
      <w:pPr>
        <w:spacing w:after="0" w:line="240" w:lineRule="auto"/>
        <w:ind w:firstLine="851"/>
        <w:jc w:val="both"/>
        <w:rPr>
          <w:rFonts w:ascii="Times New Roman" w:hAnsi="Times New Roman" w:cs="Times New Roman"/>
          <w:bCs/>
          <w:spacing w:val="-8"/>
          <w:sz w:val="28"/>
          <w:szCs w:val="28"/>
        </w:rPr>
      </w:pPr>
      <w:r w:rsidRPr="008576FA">
        <w:rPr>
          <w:rFonts w:ascii="Times New Roman" w:hAnsi="Times New Roman" w:cs="Times New Roman"/>
          <w:b/>
          <w:bCs/>
          <w:spacing w:val="-8"/>
          <w:sz w:val="28"/>
          <w:szCs w:val="28"/>
          <w:lang w:val="ru-RU"/>
        </w:rPr>
        <w:t>Кондрин М. В.</w:t>
      </w:r>
      <w:r w:rsidRPr="008576FA">
        <w:rPr>
          <w:rFonts w:ascii="Times New Roman" w:hAnsi="Times New Roman" w:cs="Times New Roman"/>
          <w:b/>
          <w:spacing w:val="-8"/>
          <w:sz w:val="28"/>
          <w:szCs w:val="28"/>
          <w:lang w:val="ru-RU"/>
        </w:rPr>
        <w:t xml:space="preserve"> </w:t>
      </w:r>
      <w:r w:rsidRPr="008576FA">
        <w:rPr>
          <w:rFonts w:ascii="Times New Roman" w:hAnsi="Times New Roman" w:cs="Times New Roman"/>
          <w:spacing w:val="-8"/>
          <w:sz w:val="28"/>
          <w:szCs w:val="28"/>
          <w:lang w:val="ru-RU"/>
        </w:rPr>
        <w:t>Особливості використання ігрового методу на уроках фізичної культури в початкових класах.</w:t>
      </w:r>
      <w:r w:rsidRPr="008576FA">
        <w:rPr>
          <w:rFonts w:ascii="Times New Roman" w:hAnsi="Times New Roman" w:cs="Times New Roman"/>
          <w:spacing w:val="-8"/>
          <w:sz w:val="28"/>
          <w:szCs w:val="28"/>
        </w:rPr>
        <w:t xml:space="preserve"> </w:t>
      </w:r>
      <w:r w:rsidRPr="008576FA">
        <w:rPr>
          <w:rFonts w:ascii="Times New Roman" w:hAnsi="Times New Roman" w:cs="Times New Roman"/>
          <w:spacing w:val="-8"/>
          <w:sz w:val="28"/>
          <w:szCs w:val="28"/>
          <w:lang w:val="ru-RU"/>
        </w:rPr>
        <w:t xml:space="preserve">Кваліфікаційна робота на здобуття освітнього ступеня «магістр» зі спеціальності 013 Початкова освіта. ТНПУ ім. В Гнатюка. Тернопіль, 2025. </w:t>
      </w:r>
      <w:r w:rsidR="00A06C27">
        <w:rPr>
          <w:rFonts w:ascii="Times New Roman" w:hAnsi="Times New Roman" w:cs="Times New Roman"/>
          <w:spacing w:val="-8"/>
          <w:sz w:val="28"/>
          <w:szCs w:val="28"/>
          <w:lang w:val="ru-RU"/>
        </w:rPr>
        <w:t>76</w:t>
      </w:r>
      <w:r w:rsidRPr="008576FA">
        <w:rPr>
          <w:rFonts w:ascii="Times New Roman" w:hAnsi="Times New Roman" w:cs="Times New Roman"/>
          <w:spacing w:val="-8"/>
          <w:sz w:val="28"/>
          <w:szCs w:val="28"/>
          <w:lang w:val="ru-RU"/>
        </w:rPr>
        <w:t xml:space="preserve"> с</w:t>
      </w:r>
      <w:r w:rsidRPr="008576FA">
        <w:rPr>
          <w:rFonts w:ascii="Times New Roman" w:hAnsi="Times New Roman" w:cs="Times New Roman"/>
          <w:spacing w:val="-8"/>
          <w:sz w:val="28"/>
          <w:szCs w:val="28"/>
        </w:rPr>
        <w:t>.</w:t>
      </w:r>
    </w:p>
    <w:p w14:paraId="2F9CD52B" w14:textId="2D9C1F46" w:rsidR="008576FA" w:rsidRPr="008576FA" w:rsidRDefault="008576FA" w:rsidP="008576FA">
      <w:pPr>
        <w:spacing w:after="0" w:line="240" w:lineRule="auto"/>
        <w:ind w:firstLine="851"/>
        <w:jc w:val="both"/>
        <w:rPr>
          <w:rFonts w:ascii="Times New Roman" w:hAnsi="Times New Roman" w:cs="Times New Roman"/>
          <w:bCs/>
          <w:spacing w:val="-8"/>
          <w:sz w:val="28"/>
          <w:szCs w:val="28"/>
        </w:rPr>
      </w:pPr>
      <w:r w:rsidRPr="008576FA">
        <w:rPr>
          <w:rFonts w:ascii="Times New Roman" w:hAnsi="Times New Roman" w:cs="Times New Roman"/>
          <w:spacing w:val="-8"/>
          <w:sz w:val="28"/>
          <w:szCs w:val="28"/>
        </w:rPr>
        <w:t xml:space="preserve">У магістерській роботі досліджено особливості використання ігрового методу на уроках фізичної культури в початкових класах та обґрунтовано його педагогічну доцільність у фізичному вихованні молодших школярів. </w:t>
      </w:r>
      <w:r w:rsidRPr="00D04C42">
        <w:rPr>
          <w:rFonts w:ascii="Times New Roman" w:hAnsi="Times New Roman" w:cs="Times New Roman"/>
          <w:spacing w:val="-8"/>
          <w:sz w:val="28"/>
          <w:szCs w:val="28"/>
        </w:rPr>
        <w:t>На основі аналізу науково-методичної літератури охарактеризовано сучасні підходи до організації ігрової діяльності на уроках фізичної культури та виявлено педагогічні умови, що забезпечують її ефективність.</w:t>
      </w:r>
    </w:p>
    <w:p w14:paraId="2EAAACE9" w14:textId="77777777" w:rsidR="008576FA" w:rsidRDefault="008576FA" w:rsidP="008576FA">
      <w:pPr>
        <w:spacing w:after="0" w:line="240" w:lineRule="auto"/>
        <w:ind w:firstLine="851"/>
        <w:jc w:val="both"/>
        <w:rPr>
          <w:rFonts w:ascii="Times New Roman" w:hAnsi="Times New Roman" w:cs="Times New Roman"/>
          <w:spacing w:val="-8"/>
          <w:sz w:val="28"/>
          <w:szCs w:val="28"/>
          <w:lang w:val="ru-RU"/>
        </w:rPr>
      </w:pPr>
      <w:r w:rsidRPr="008576FA">
        <w:rPr>
          <w:rFonts w:ascii="Times New Roman" w:hAnsi="Times New Roman" w:cs="Times New Roman"/>
          <w:spacing w:val="-8"/>
          <w:sz w:val="28"/>
          <w:szCs w:val="28"/>
          <w:lang w:val="ru-RU"/>
        </w:rPr>
        <w:t>У роботі розроблено та апробовано комплекс рухливих ігор, адаптований до вікових особливостей і навчальних можливостей учнів початкової школи. Під час педагогічного експерименту доведено позитивний вплив ігрового методу на розвиток основних фізичних якостей, підвищення рівня мотивації до занять фізичною культурою, покращення комунікативних умінь і соціальної взаємодії школярів. Результати дослідження засвідчили, що систематичне використання ігрового методу суттєво підвищує ефективність уроків фізичної культури та сприяє формуванню стійкого інтере</w:t>
      </w:r>
      <w:r>
        <w:rPr>
          <w:rFonts w:ascii="Times New Roman" w:hAnsi="Times New Roman" w:cs="Times New Roman"/>
          <w:spacing w:val="-8"/>
          <w:sz w:val="28"/>
          <w:szCs w:val="28"/>
          <w:lang w:val="ru-RU"/>
        </w:rPr>
        <w:t>су дітей до рухової активності.</w:t>
      </w:r>
    </w:p>
    <w:p w14:paraId="64B83BC3" w14:textId="77777777" w:rsidR="008576FA" w:rsidRPr="008576FA" w:rsidRDefault="008576FA" w:rsidP="008576FA">
      <w:pPr>
        <w:spacing w:after="0" w:line="240" w:lineRule="auto"/>
        <w:ind w:firstLine="851"/>
        <w:jc w:val="both"/>
        <w:rPr>
          <w:rFonts w:ascii="Times New Roman" w:hAnsi="Times New Roman" w:cs="Times New Roman"/>
          <w:spacing w:val="-8"/>
          <w:sz w:val="28"/>
          <w:szCs w:val="28"/>
          <w:lang w:val="ru-RU"/>
        </w:rPr>
      </w:pPr>
      <w:r w:rsidRPr="008576FA">
        <w:rPr>
          <w:rFonts w:ascii="Times New Roman" w:hAnsi="Times New Roman" w:cs="Times New Roman"/>
          <w:b/>
          <w:bCs/>
          <w:spacing w:val="-8"/>
          <w:sz w:val="28"/>
          <w:szCs w:val="28"/>
          <w:lang w:val="ru-RU"/>
        </w:rPr>
        <w:t>Ключові слова:</w:t>
      </w:r>
      <w:r w:rsidRPr="008576FA">
        <w:rPr>
          <w:rFonts w:ascii="Times New Roman" w:hAnsi="Times New Roman" w:cs="Times New Roman"/>
          <w:spacing w:val="-8"/>
          <w:sz w:val="28"/>
          <w:szCs w:val="28"/>
          <w:lang w:val="ru-RU"/>
        </w:rPr>
        <w:t xml:space="preserve"> ігровий метод; рухливі ігри; фізичне виховання; молодші школярі; фізичні якості; педагогічний експеримент; мотивація; уроки фізичної культури; початкова школа. </w:t>
      </w:r>
    </w:p>
    <w:p w14:paraId="0AD98EDF" w14:textId="77777777" w:rsidR="00A77FE3" w:rsidRPr="00CF2B58" w:rsidRDefault="00A77FE3" w:rsidP="00ED7125">
      <w:pPr>
        <w:spacing w:line="240" w:lineRule="auto"/>
        <w:ind w:firstLine="851"/>
        <w:jc w:val="center"/>
        <w:rPr>
          <w:rFonts w:ascii="Times New Roman" w:hAnsi="Times New Roman" w:cs="Times New Roman"/>
          <w:b/>
          <w:spacing w:val="-8"/>
          <w:sz w:val="28"/>
          <w:szCs w:val="28"/>
        </w:rPr>
      </w:pPr>
      <w:r w:rsidRPr="00CF2B58">
        <w:rPr>
          <w:rFonts w:ascii="Times New Roman" w:hAnsi="Times New Roman" w:cs="Times New Roman"/>
          <w:b/>
          <w:spacing w:val="-8"/>
          <w:sz w:val="28"/>
          <w:szCs w:val="28"/>
        </w:rPr>
        <w:t>ABSTRACT</w:t>
      </w:r>
    </w:p>
    <w:p w14:paraId="574AAB1F" w14:textId="256419A7" w:rsidR="008576FA" w:rsidRPr="008576FA" w:rsidRDefault="008576FA" w:rsidP="008576FA">
      <w:pPr>
        <w:spacing w:after="0" w:line="240" w:lineRule="auto"/>
        <w:ind w:firstLine="851"/>
        <w:jc w:val="both"/>
        <w:rPr>
          <w:rFonts w:ascii="Times New Roman" w:hAnsi="Times New Roman" w:cs="Times New Roman"/>
          <w:b/>
          <w:spacing w:val="-8"/>
          <w:sz w:val="28"/>
          <w:szCs w:val="28"/>
          <w:lang w:val="en-GB"/>
        </w:rPr>
      </w:pPr>
      <w:r w:rsidRPr="008576FA">
        <w:rPr>
          <w:rFonts w:ascii="Times New Roman" w:hAnsi="Times New Roman" w:cs="Times New Roman"/>
          <w:b/>
          <w:bCs/>
          <w:spacing w:val="-8"/>
          <w:sz w:val="28"/>
          <w:szCs w:val="28"/>
          <w:lang w:val="en-US"/>
        </w:rPr>
        <w:t>Kondryn M. V.</w:t>
      </w:r>
      <w:r w:rsidRPr="008576FA">
        <w:rPr>
          <w:rFonts w:ascii="Times New Roman" w:hAnsi="Times New Roman" w:cs="Times New Roman"/>
          <w:b/>
          <w:i/>
          <w:iCs/>
          <w:spacing w:val="-8"/>
          <w:sz w:val="28"/>
          <w:szCs w:val="28"/>
          <w:lang w:val="en-US"/>
        </w:rPr>
        <w:t xml:space="preserve"> </w:t>
      </w:r>
      <w:r w:rsidRPr="008576FA">
        <w:rPr>
          <w:rFonts w:ascii="Times New Roman" w:hAnsi="Times New Roman" w:cs="Times New Roman"/>
          <w:spacing w:val="-8"/>
          <w:sz w:val="28"/>
          <w:szCs w:val="28"/>
          <w:lang w:val="en-US"/>
        </w:rPr>
        <w:t>Peculiarities of Using the Game-Based Method in Physical Education Lessons in Primary School</w:t>
      </w:r>
      <w:r w:rsidRPr="008576FA">
        <w:rPr>
          <w:rFonts w:ascii="Times New Roman" w:hAnsi="Times New Roman" w:cs="Times New Roman"/>
          <w:i/>
          <w:iCs/>
          <w:spacing w:val="-8"/>
          <w:sz w:val="28"/>
          <w:szCs w:val="28"/>
          <w:lang w:val="en-US"/>
        </w:rPr>
        <w:t>.</w:t>
      </w:r>
      <w:r w:rsidRPr="008576FA">
        <w:rPr>
          <w:rFonts w:ascii="Times New Roman" w:hAnsi="Times New Roman" w:cs="Times New Roman"/>
          <w:spacing w:val="-8"/>
          <w:sz w:val="28"/>
          <w:szCs w:val="28"/>
          <w:lang w:val="en-GB"/>
        </w:rPr>
        <w:t xml:space="preserve"> Master`s thesis for the MA degree in the specialty 013 Primary education. Volodymyr Hnatiuk Ternopil National Pedagogical University. Ternopil, 2025. </w:t>
      </w:r>
      <w:r w:rsidR="00A06C27">
        <w:rPr>
          <w:rFonts w:ascii="Times New Roman" w:hAnsi="Times New Roman" w:cs="Times New Roman"/>
          <w:spacing w:val="-8"/>
          <w:sz w:val="28"/>
          <w:szCs w:val="28"/>
        </w:rPr>
        <w:t>76</w:t>
      </w:r>
      <w:r w:rsidRPr="008576FA">
        <w:rPr>
          <w:rFonts w:ascii="Times New Roman" w:hAnsi="Times New Roman" w:cs="Times New Roman"/>
          <w:spacing w:val="-8"/>
          <w:sz w:val="28"/>
          <w:szCs w:val="28"/>
          <w:lang w:val="en-GB"/>
        </w:rPr>
        <w:t xml:space="preserve"> p.</w:t>
      </w:r>
    </w:p>
    <w:p w14:paraId="6693A13F" w14:textId="59688A4F" w:rsidR="008576FA" w:rsidRPr="008576FA" w:rsidRDefault="008576FA" w:rsidP="008576FA">
      <w:pPr>
        <w:spacing w:after="0" w:line="240" w:lineRule="auto"/>
        <w:ind w:firstLine="708"/>
        <w:jc w:val="both"/>
        <w:rPr>
          <w:rFonts w:ascii="Times New Roman" w:hAnsi="Times New Roman" w:cs="Times New Roman"/>
          <w:spacing w:val="-8"/>
          <w:sz w:val="28"/>
          <w:szCs w:val="28"/>
          <w:lang w:val="en-US"/>
        </w:rPr>
      </w:pPr>
      <w:r w:rsidRPr="008576FA">
        <w:rPr>
          <w:rFonts w:ascii="Times New Roman" w:hAnsi="Times New Roman" w:cs="Times New Roman"/>
          <w:spacing w:val="-8"/>
          <w:sz w:val="28"/>
          <w:szCs w:val="28"/>
          <w:lang w:val="en-US"/>
        </w:rPr>
        <w:t>The master`s thesis examines the specific features of using the game-based method in physical education lessons in primary school and substantiates its pedagogical effectiveness in the physical development of young learners. The essence and content of the game-based method are clarified, and its role in the physical, emotional, and social development of primary school children is determined. Based on an analysis of scientific and methodological literature, modern approaches to organizing game activities in physical education lessons are characterized, and pedagogical conditions ensuring their effectiveness are identified. The pedagogical experiment proved the positive influence of the game-based method on the development of key physical qualities, increasing motivation for physical activity, improving communication skills, and enhancing social interaction among students. The findings confirm that systematic use of the game-based method significantly increases the effectiveness of physical education lessons and contributes to the formation of a stable interest in physical activity.</w:t>
      </w:r>
    </w:p>
    <w:p w14:paraId="489DD7AF" w14:textId="77777777" w:rsidR="00A77FE3" w:rsidRPr="00CF2B58" w:rsidRDefault="008576FA" w:rsidP="008576FA">
      <w:pPr>
        <w:spacing w:after="0" w:line="240" w:lineRule="auto"/>
        <w:ind w:firstLine="708"/>
        <w:jc w:val="both"/>
        <w:rPr>
          <w:rFonts w:ascii="Times New Roman" w:hAnsi="Times New Roman" w:cs="Times New Roman"/>
          <w:spacing w:val="-8"/>
          <w:sz w:val="28"/>
          <w:szCs w:val="28"/>
          <w:lang w:val="en-US"/>
        </w:rPr>
      </w:pPr>
      <w:r w:rsidRPr="008576FA">
        <w:rPr>
          <w:rFonts w:ascii="Times New Roman" w:hAnsi="Times New Roman" w:cs="Times New Roman"/>
          <w:b/>
          <w:bCs/>
          <w:spacing w:val="-8"/>
          <w:sz w:val="28"/>
          <w:szCs w:val="28"/>
          <w:lang w:val="en-US"/>
        </w:rPr>
        <w:t>Keywords:</w:t>
      </w:r>
      <w:r w:rsidRPr="008576FA">
        <w:rPr>
          <w:rFonts w:ascii="Times New Roman" w:hAnsi="Times New Roman" w:cs="Times New Roman"/>
          <w:b/>
          <w:spacing w:val="-8"/>
          <w:sz w:val="28"/>
          <w:szCs w:val="28"/>
          <w:lang w:val="en-US"/>
        </w:rPr>
        <w:t xml:space="preserve"> </w:t>
      </w:r>
      <w:r w:rsidRPr="008576FA">
        <w:rPr>
          <w:rFonts w:ascii="Times New Roman" w:hAnsi="Times New Roman" w:cs="Times New Roman"/>
          <w:spacing w:val="-8"/>
          <w:sz w:val="28"/>
          <w:szCs w:val="28"/>
          <w:lang w:val="en-US"/>
        </w:rPr>
        <w:t>game-based method; movement games; physical education; young learners; physical qualities; pedagogical experiment; motivation; physical education lessons; primary school.</w:t>
      </w:r>
    </w:p>
    <w:sectPr w:rsidR="00A77FE3" w:rsidRPr="00CF2B58" w:rsidSect="008576F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BE"/>
    <w:rsid w:val="000249BC"/>
    <w:rsid w:val="000D33D8"/>
    <w:rsid w:val="001C5FDD"/>
    <w:rsid w:val="001D2D6B"/>
    <w:rsid w:val="001D3278"/>
    <w:rsid w:val="00212DBE"/>
    <w:rsid w:val="00340872"/>
    <w:rsid w:val="005A5ADD"/>
    <w:rsid w:val="006A096B"/>
    <w:rsid w:val="007B6A8B"/>
    <w:rsid w:val="0082453B"/>
    <w:rsid w:val="008576FA"/>
    <w:rsid w:val="009F4715"/>
    <w:rsid w:val="00A05C29"/>
    <w:rsid w:val="00A06C27"/>
    <w:rsid w:val="00A77FE3"/>
    <w:rsid w:val="00A90573"/>
    <w:rsid w:val="00AB58ED"/>
    <w:rsid w:val="00AC3DF6"/>
    <w:rsid w:val="00B15E18"/>
    <w:rsid w:val="00B53108"/>
    <w:rsid w:val="00BB2248"/>
    <w:rsid w:val="00CF2B58"/>
    <w:rsid w:val="00D04C42"/>
    <w:rsid w:val="00D840A4"/>
    <w:rsid w:val="00E01B77"/>
    <w:rsid w:val="00ED71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6CAA0"/>
  <w15:chartTrackingRefBased/>
  <w15:docId w15:val="{9C210EDC-91AF-43D2-A29E-A779B28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96D74-368E-4420-B5BC-8726EDB8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1901</Words>
  <Characters>1085</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Таня</cp:lastModifiedBy>
  <cp:revision>4</cp:revision>
  <dcterms:created xsi:type="dcterms:W3CDTF">2025-12-04T17:03:00Z</dcterms:created>
  <dcterms:modified xsi:type="dcterms:W3CDTF">2025-12-20T16:20:00Z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8d32a3ac-3d98-4ec7-ab81-c5023ee70574</vt:lpwstr>
  </property>
</Properties>
</file>