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1F9F3" w14:textId="77777777" w:rsidR="00F72C5A" w:rsidRPr="00742BB0" w:rsidRDefault="00F72C5A" w:rsidP="007D1E2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2BB0">
        <w:rPr>
          <w:rFonts w:ascii="Times New Roman" w:hAnsi="Times New Roman" w:cs="Times New Roman"/>
          <w:b/>
          <w:sz w:val="28"/>
          <w:szCs w:val="28"/>
        </w:rPr>
        <w:t>АНОТАЦІЯ</w:t>
      </w:r>
    </w:p>
    <w:p w14:paraId="5407FCAA" w14:textId="35B4C22D" w:rsidR="00F72C5A" w:rsidRPr="00F72C5A" w:rsidRDefault="00F72C5A" w:rsidP="007D1E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C5A">
        <w:rPr>
          <w:rFonts w:ascii="Times New Roman" w:hAnsi="Times New Roman" w:cs="Times New Roman"/>
          <w:b/>
          <w:sz w:val="28"/>
          <w:szCs w:val="28"/>
        </w:rPr>
        <w:t xml:space="preserve">Бортняк Б.Б. </w:t>
      </w:r>
      <w:r w:rsidRPr="00742BB0">
        <w:rPr>
          <w:rFonts w:ascii="Times New Roman" w:hAnsi="Times New Roman" w:cs="Times New Roman"/>
          <w:sz w:val="28"/>
          <w:szCs w:val="28"/>
        </w:rPr>
        <w:t xml:space="preserve">Психологічні особливості саморегуляції у </w:t>
      </w:r>
      <w:r w:rsidR="00742BB0">
        <w:rPr>
          <w:rFonts w:ascii="Times New Roman" w:hAnsi="Times New Roman" w:cs="Times New Roman"/>
          <w:sz w:val="28"/>
          <w:szCs w:val="28"/>
        </w:rPr>
        <w:t>старшому</w:t>
      </w:r>
      <w:r w:rsidRPr="00742BB0">
        <w:rPr>
          <w:rFonts w:ascii="Times New Roman" w:hAnsi="Times New Roman" w:cs="Times New Roman"/>
          <w:sz w:val="28"/>
          <w:szCs w:val="28"/>
        </w:rPr>
        <w:t xml:space="preserve"> підлітковому віці.</w:t>
      </w:r>
      <w:r w:rsidR="002D02CA">
        <w:rPr>
          <w:rFonts w:ascii="Times New Roman" w:hAnsi="Times New Roman" w:cs="Times New Roman"/>
          <w:sz w:val="28"/>
          <w:szCs w:val="28"/>
        </w:rPr>
        <w:t xml:space="preserve"> </w:t>
      </w:r>
      <w:r w:rsidR="00C04AF6" w:rsidRPr="002451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Кваліфікаційна робота на здобуття освітнього ступеня «магістр» зі спеціальності </w:t>
      </w:r>
      <w:r w:rsidR="00C04AF6" w:rsidRPr="00A80E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053 Психологія. ТНПУ ім. В. Гнатюка. Тернопіль, 202</w:t>
      </w:r>
      <w:r w:rsidR="00C04A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C04AF6" w:rsidRPr="00A80E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435455">
        <w:rPr>
          <w:rFonts w:ascii="Times New Roman" w:hAnsi="Times New Roman" w:cs="Times New Roman"/>
          <w:sz w:val="28"/>
          <w:szCs w:val="28"/>
        </w:rPr>
        <w:t xml:space="preserve"> 98</w:t>
      </w:r>
      <w:r w:rsidRPr="00A72707">
        <w:rPr>
          <w:rFonts w:ascii="Times New Roman" w:hAnsi="Times New Roman" w:cs="Times New Roman"/>
          <w:sz w:val="28"/>
          <w:szCs w:val="28"/>
        </w:rPr>
        <w:t>с.</w:t>
      </w:r>
    </w:p>
    <w:p w14:paraId="5174D601" w14:textId="77777777" w:rsidR="00F72C5A" w:rsidRPr="00F72C5A" w:rsidRDefault="00F72C5A" w:rsidP="007D1E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C5A">
        <w:rPr>
          <w:rFonts w:ascii="Times New Roman" w:hAnsi="Times New Roman" w:cs="Times New Roman"/>
          <w:sz w:val="28"/>
          <w:szCs w:val="28"/>
        </w:rPr>
        <w:t xml:space="preserve">Наукову роботу присвячено вивченню психологічних особливостей саморегуляції у </w:t>
      </w:r>
      <w:r w:rsidR="00742BB0">
        <w:rPr>
          <w:rFonts w:ascii="Times New Roman" w:hAnsi="Times New Roman" w:cs="Times New Roman"/>
          <w:sz w:val="28"/>
          <w:szCs w:val="28"/>
        </w:rPr>
        <w:t>старшому</w:t>
      </w:r>
      <w:r w:rsidRPr="00F72C5A">
        <w:rPr>
          <w:rFonts w:ascii="Times New Roman" w:hAnsi="Times New Roman" w:cs="Times New Roman"/>
          <w:sz w:val="28"/>
          <w:szCs w:val="28"/>
        </w:rPr>
        <w:t xml:space="preserve"> підлітковому віці. Проаналізовано теоретичні засади дослідження саморегуляції, розкрито її роль у розвитку особистості підлітка. Охарактеризовано основні компонен</w:t>
      </w:r>
      <w:r>
        <w:rPr>
          <w:rFonts w:ascii="Times New Roman" w:hAnsi="Times New Roman" w:cs="Times New Roman"/>
          <w:sz w:val="28"/>
          <w:szCs w:val="28"/>
        </w:rPr>
        <w:t>ти саморегуляції та вікові психологі</w:t>
      </w:r>
      <w:r w:rsidRPr="00F72C5A">
        <w:rPr>
          <w:rFonts w:ascii="Times New Roman" w:hAnsi="Times New Roman" w:cs="Times New Roman"/>
          <w:sz w:val="28"/>
          <w:szCs w:val="28"/>
        </w:rPr>
        <w:t>чні особли</w:t>
      </w:r>
      <w:r w:rsidR="00742BB0">
        <w:rPr>
          <w:rFonts w:ascii="Times New Roman" w:hAnsi="Times New Roman" w:cs="Times New Roman"/>
          <w:sz w:val="28"/>
          <w:szCs w:val="28"/>
        </w:rPr>
        <w:t>вості старших підлітків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72C5A">
        <w:rPr>
          <w:rFonts w:ascii="Times New Roman" w:hAnsi="Times New Roman" w:cs="Times New Roman"/>
          <w:sz w:val="28"/>
          <w:szCs w:val="28"/>
        </w:rPr>
        <w:t xml:space="preserve">Виявлено специфіку проявів саморегуляції та чинники, що впливають на її сформованість. Розроблено </w:t>
      </w:r>
      <w:r w:rsidR="00742BB0">
        <w:rPr>
          <w:rFonts w:ascii="Times New Roman" w:hAnsi="Times New Roman" w:cs="Times New Roman"/>
          <w:sz w:val="28"/>
          <w:szCs w:val="28"/>
        </w:rPr>
        <w:t>тренінгову програму</w:t>
      </w:r>
      <w:r w:rsidRPr="00F72C5A">
        <w:rPr>
          <w:rFonts w:ascii="Times New Roman" w:hAnsi="Times New Roman" w:cs="Times New Roman"/>
          <w:sz w:val="28"/>
          <w:szCs w:val="28"/>
        </w:rPr>
        <w:t xml:space="preserve"> щодо розвитку </w:t>
      </w:r>
      <w:r>
        <w:rPr>
          <w:rFonts w:ascii="Times New Roman" w:hAnsi="Times New Roman" w:cs="Times New Roman"/>
          <w:sz w:val="28"/>
          <w:szCs w:val="28"/>
        </w:rPr>
        <w:t>навичок</w:t>
      </w:r>
      <w:r w:rsidR="00742BB0">
        <w:rPr>
          <w:rFonts w:ascii="Times New Roman" w:hAnsi="Times New Roman" w:cs="Times New Roman"/>
          <w:sz w:val="28"/>
          <w:szCs w:val="28"/>
        </w:rPr>
        <w:t xml:space="preserve"> саморегуляції</w:t>
      </w:r>
      <w:r>
        <w:rPr>
          <w:rFonts w:ascii="Times New Roman" w:hAnsi="Times New Roman" w:cs="Times New Roman"/>
          <w:sz w:val="28"/>
          <w:szCs w:val="28"/>
        </w:rPr>
        <w:t xml:space="preserve"> у </w:t>
      </w:r>
      <w:r w:rsidR="00742BB0">
        <w:rPr>
          <w:rFonts w:ascii="Times New Roman" w:hAnsi="Times New Roman" w:cs="Times New Roman"/>
          <w:sz w:val="28"/>
          <w:szCs w:val="28"/>
        </w:rPr>
        <w:t>старших підлітків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A42D2D0" w14:textId="77777777" w:rsidR="009467DC" w:rsidRDefault="00F72C5A" w:rsidP="007D1E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BB0">
        <w:rPr>
          <w:rFonts w:ascii="Times New Roman" w:hAnsi="Times New Roman" w:cs="Times New Roman"/>
          <w:b/>
          <w:sz w:val="28"/>
          <w:szCs w:val="28"/>
        </w:rPr>
        <w:t>Ключові слова:</w:t>
      </w:r>
      <w:r w:rsidRPr="00F72C5A">
        <w:rPr>
          <w:rFonts w:ascii="Times New Roman" w:hAnsi="Times New Roman" w:cs="Times New Roman"/>
          <w:sz w:val="28"/>
          <w:szCs w:val="28"/>
        </w:rPr>
        <w:t xml:space="preserve"> саморегуляція, підлітковий вік, тривожність, емоції, самооцінка, локус контролю.</w:t>
      </w:r>
    </w:p>
    <w:p w14:paraId="409E1F00" w14:textId="77777777" w:rsidR="00E013B7" w:rsidRDefault="00E013B7" w:rsidP="007D1E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1807A3" w14:textId="77777777" w:rsidR="00E013B7" w:rsidRPr="00742BB0" w:rsidRDefault="00E013B7" w:rsidP="007D1E2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2BB0">
        <w:rPr>
          <w:rFonts w:ascii="Times New Roman" w:hAnsi="Times New Roman" w:cs="Times New Roman"/>
          <w:b/>
          <w:sz w:val="28"/>
          <w:szCs w:val="28"/>
        </w:rPr>
        <w:t>ANNOTATION</w:t>
      </w:r>
    </w:p>
    <w:p w14:paraId="3A9FDDA0" w14:textId="2BF8A200" w:rsidR="00E013B7" w:rsidRPr="00E013B7" w:rsidRDefault="00E013B7" w:rsidP="00F231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BB0">
        <w:rPr>
          <w:rFonts w:ascii="Times New Roman" w:hAnsi="Times New Roman" w:cs="Times New Roman"/>
          <w:b/>
          <w:sz w:val="28"/>
          <w:szCs w:val="28"/>
        </w:rPr>
        <w:t>Bortnyak B.B.</w:t>
      </w:r>
      <w:r w:rsidRPr="00E013B7">
        <w:rPr>
          <w:rFonts w:ascii="Times New Roman" w:hAnsi="Times New Roman" w:cs="Times New Roman"/>
          <w:sz w:val="28"/>
          <w:szCs w:val="28"/>
        </w:rPr>
        <w:t xml:space="preserve"> </w:t>
      </w:r>
      <w:r w:rsidR="00742BB0" w:rsidRPr="00742BB0">
        <w:rPr>
          <w:rFonts w:ascii="Times New Roman" w:hAnsi="Times New Roman" w:cs="Times New Roman"/>
          <w:sz w:val="28"/>
          <w:szCs w:val="28"/>
        </w:rPr>
        <w:t>Psychological Features of Self-Regulation in Older Adolescents</w:t>
      </w:r>
      <w:r w:rsidRPr="00742BB0">
        <w:rPr>
          <w:rFonts w:ascii="Times New Roman" w:hAnsi="Times New Roman" w:cs="Times New Roman"/>
          <w:sz w:val="28"/>
          <w:szCs w:val="28"/>
        </w:rPr>
        <w:t>.</w:t>
      </w:r>
      <w:r w:rsidR="00F231AD">
        <w:rPr>
          <w:rFonts w:ascii="Times New Roman" w:hAnsi="Times New Roman" w:cs="Times New Roman"/>
          <w:sz w:val="28"/>
          <w:szCs w:val="28"/>
        </w:rPr>
        <w:t xml:space="preserve"> </w:t>
      </w:r>
      <w:r w:rsidR="00312E37" w:rsidRPr="002451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Master’s</w:t>
      </w:r>
      <w:r w:rsidR="00312E37" w:rsidRPr="002451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thesis for </w:t>
      </w:r>
      <w:r w:rsidR="00312E37" w:rsidRPr="0098777B">
        <w:rPr>
          <w:rFonts w:ascii="Times New Roman" w:eastAsia="Times New Roman" w:hAnsi="Times New Roman" w:cs="Times New Roman"/>
          <w:sz w:val="28"/>
          <w:szCs w:val="28"/>
        </w:rPr>
        <w:t xml:space="preserve">the </w:t>
      </w:r>
      <w:r w:rsidR="00312E37">
        <w:rPr>
          <w:rFonts w:ascii="Times New Roman" w:eastAsia="Times New Roman" w:hAnsi="Times New Roman" w:cs="Times New Roman"/>
          <w:sz w:val="28"/>
          <w:szCs w:val="28"/>
        </w:rPr>
        <w:t>М</w:t>
      </w:r>
      <w:r w:rsidR="00312E37" w:rsidRPr="0098777B">
        <w:rPr>
          <w:rFonts w:ascii="Times New Roman" w:eastAsia="Times New Roman" w:hAnsi="Times New Roman" w:cs="Times New Roman"/>
          <w:sz w:val="28"/>
          <w:szCs w:val="28"/>
        </w:rPr>
        <w:t>A degree in the specialty 053 Psychology. Ternopil Volodymyr Hnatiuk National Pedagogical University. Ternopil, 202</w:t>
      </w:r>
      <w:r w:rsidR="00312E37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35455">
        <w:rPr>
          <w:rFonts w:ascii="Times New Roman" w:hAnsi="Times New Roman" w:cs="Times New Roman"/>
          <w:sz w:val="28"/>
          <w:szCs w:val="28"/>
        </w:rPr>
        <w:t>98</w:t>
      </w:r>
      <w:r w:rsidR="00312E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p.</w:t>
      </w:r>
    </w:p>
    <w:p w14:paraId="22061A92" w14:textId="77777777" w:rsidR="00E013B7" w:rsidRPr="00E013B7" w:rsidRDefault="00E013B7" w:rsidP="007D1E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3B7">
        <w:rPr>
          <w:rFonts w:ascii="Times New Roman" w:hAnsi="Times New Roman" w:cs="Times New Roman"/>
          <w:sz w:val="28"/>
          <w:szCs w:val="28"/>
        </w:rPr>
        <w:t xml:space="preserve">The research is devoted to the study of the psychological features of self-regulation in early adolescence. The theoretical foundations of self-regulation research are analyzed, and its role in the development of an adolescent’s personality is revealed. </w:t>
      </w:r>
      <w:r w:rsidR="00742BB0">
        <w:rPr>
          <w:rFonts w:ascii="Times New Roman" w:hAnsi="Times New Roman" w:cs="Times New Roman"/>
          <w:sz w:val="28"/>
          <w:szCs w:val="28"/>
          <w:lang w:val="en-US"/>
        </w:rPr>
        <w:t>Characterization of the main components of self-regulation and the age-related psychological characteristics of older adole</w:t>
      </w:r>
      <w:r w:rsidR="000308B5">
        <w:rPr>
          <w:rFonts w:ascii="Times New Roman" w:hAnsi="Times New Roman" w:cs="Times New Roman"/>
          <w:sz w:val="28"/>
          <w:szCs w:val="28"/>
          <w:lang w:val="en-US"/>
        </w:rPr>
        <w:t>scents</w:t>
      </w:r>
      <w:r w:rsidR="000308B5">
        <w:rPr>
          <w:rFonts w:ascii="Times New Roman" w:hAnsi="Times New Roman" w:cs="Times New Roman"/>
          <w:sz w:val="28"/>
          <w:szCs w:val="28"/>
        </w:rPr>
        <w:t>.</w:t>
      </w:r>
      <w:r w:rsidRPr="00E013B7">
        <w:rPr>
          <w:rFonts w:ascii="Times New Roman" w:hAnsi="Times New Roman" w:cs="Times New Roman"/>
          <w:sz w:val="28"/>
          <w:szCs w:val="28"/>
        </w:rPr>
        <w:t xml:space="preserve"> The study identifies the specifics of self-regulation manifestations and the factors influencing its development. Recommendations for developi</w:t>
      </w:r>
      <w:r w:rsidR="000308B5">
        <w:rPr>
          <w:rFonts w:ascii="Times New Roman" w:hAnsi="Times New Roman" w:cs="Times New Roman"/>
          <w:sz w:val="28"/>
          <w:szCs w:val="28"/>
        </w:rPr>
        <w:t>ng self-regulation skills in older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08B5">
        <w:rPr>
          <w:rFonts w:ascii="Times New Roman" w:hAnsi="Times New Roman" w:cs="Times New Roman"/>
          <w:sz w:val="28"/>
          <w:szCs w:val="28"/>
          <w:lang w:val="en-US"/>
        </w:rPr>
        <w:t>adolescents</w:t>
      </w:r>
      <w:r>
        <w:rPr>
          <w:rFonts w:ascii="Times New Roman" w:hAnsi="Times New Roman" w:cs="Times New Roman"/>
          <w:sz w:val="28"/>
          <w:szCs w:val="28"/>
        </w:rPr>
        <w:t xml:space="preserve"> are provided.</w:t>
      </w:r>
    </w:p>
    <w:p w14:paraId="5F36058A" w14:textId="77777777" w:rsidR="00E013B7" w:rsidRPr="00F72C5A" w:rsidRDefault="00E013B7" w:rsidP="007D1E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BB0">
        <w:rPr>
          <w:rFonts w:ascii="Times New Roman" w:hAnsi="Times New Roman" w:cs="Times New Roman"/>
          <w:b/>
          <w:sz w:val="28"/>
          <w:szCs w:val="28"/>
        </w:rPr>
        <w:t>Keywords:</w:t>
      </w:r>
      <w:r w:rsidRPr="00E013B7">
        <w:rPr>
          <w:rFonts w:ascii="Times New Roman" w:hAnsi="Times New Roman" w:cs="Times New Roman"/>
          <w:sz w:val="28"/>
          <w:szCs w:val="28"/>
        </w:rPr>
        <w:t xml:space="preserve"> self-regulation, adolescence, anxiety, emotions, self-esteem, locus of control.</w:t>
      </w:r>
    </w:p>
    <w:sectPr w:rsidR="00E013B7" w:rsidRPr="00F72C5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3D4"/>
    <w:rsid w:val="000308B5"/>
    <w:rsid w:val="002D02CA"/>
    <w:rsid w:val="00312E37"/>
    <w:rsid w:val="00323651"/>
    <w:rsid w:val="00435455"/>
    <w:rsid w:val="0052739C"/>
    <w:rsid w:val="006443D4"/>
    <w:rsid w:val="00741693"/>
    <w:rsid w:val="00742BB0"/>
    <w:rsid w:val="007D1E27"/>
    <w:rsid w:val="0081044A"/>
    <w:rsid w:val="009467DC"/>
    <w:rsid w:val="009D054D"/>
    <w:rsid w:val="00A72707"/>
    <w:rsid w:val="00B85CBE"/>
    <w:rsid w:val="00C04AF6"/>
    <w:rsid w:val="00E013B7"/>
    <w:rsid w:val="00F231AD"/>
    <w:rsid w:val="00F72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3CCAB"/>
  <w15:chartTrackingRefBased/>
  <w15:docId w15:val="{0E9E1314-0D6B-4D5C-A61B-6C965BC28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200</Words>
  <Characters>1538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</dc:creator>
  <cp:keywords/>
  <dc:description/>
  <cp:lastModifiedBy>Pavlo Blozva</cp:lastModifiedBy>
  <cp:revision>12</cp:revision>
  <dcterms:created xsi:type="dcterms:W3CDTF">2025-12-08T19:06:00Z</dcterms:created>
  <dcterms:modified xsi:type="dcterms:W3CDTF">2025-12-30T10:01:00Z</dcterms:modified>
</cp:coreProperties>
</file>