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32FD" w14:textId="77777777" w:rsidR="00B25285" w:rsidRDefault="00D5379B">
      <w:pPr>
        <w:pStyle w:val="1"/>
        <w:spacing w:before="71"/>
        <w:ind w:right="141"/>
      </w:pPr>
      <w:r>
        <w:rPr>
          <w:spacing w:val="-2"/>
        </w:rPr>
        <w:t>АНОТАЦІЯ</w:t>
      </w:r>
    </w:p>
    <w:p w14:paraId="59EA32FE" w14:textId="77777777" w:rsidR="00B25285" w:rsidRDefault="00D5379B">
      <w:pPr>
        <w:pStyle w:val="a3"/>
        <w:tabs>
          <w:tab w:val="left" w:pos="981"/>
          <w:tab w:val="left" w:pos="1398"/>
          <w:tab w:val="left" w:pos="2646"/>
          <w:tab w:val="left" w:pos="4775"/>
          <w:tab w:val="left" w:pos="6477"/>
          <w:tab w:val="left" w:pos="7703"/>
          <w:tab w:val="left" w:pos="9355"/>
        </w:tabs>
        <w:spacing w:before="161" w:line="360" w:lineRule="auto"/>
        <w:ind w:right="50" w:firstLine="707"/>
        <w:jc w:val="right"/>
      </w:pPr>
      <w:r>
        <w:rPr>
          <w:b/>
        </w:rPr>
        <w:t>Добрянська</w:t>
      </w:r>
      <w:r>
        <w:rPr>
          <w:b/>
          <w:spacing w:val="40"/>
        </w:rPr>
        <w:t xml:space="preserve"> </w:t>
      </w:r>
      <w:r>
        <w:rPr>
          <w:b/>
        </w:rPr>
        <w:t>Л.</w:t>
      </w:r>
      <w:r>
        <w:rPr>
          <w:b/>
          <w:spacing w:val="40"/>
        </w:rPr>
        <w:t xml:space="preserve"> </w:t>
      </w:r>
      <w:r>
        <w:rPr>
          <w:b/>
        </w:rPr>
        <w:t>В.</w:t>
      </w:r>
      <w:r>
        <w:rPr>
          <w:b/>
          <w:spacing w:val="40"/>
        </w:rPr>
        <w:t xml:space="preserve"> </w:t>
      </w:r>
      <w:r>
        <w:t>Вплив</w:t>
      </w:r>
      <w:r>
        <w:rPr>
          <w:spacing w:val="40"/>
        </w:rPr>
        <w:t xml:space="preserve"> </w:t>
      </w:r>
      <w:proofErr w:type="spellStart"/>
      <w:r>
        <w:t>дистресу</w:t>
      </w:r>
      <w:proofErr w:type="spellEnd"/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ментальне</w:t>
      </w:r>
      <w:r>
        <w:rPr>
          <w:spacing w:val="40"/>
        </w:rPr>
        <w:t xml:space="preserve"> </w:t>
      </w:r>
      <w:r>
        <w:t>здоров'я</w:t>
      </w:r>
      <w:r>
        <w:rPr>
          <w:spacing w:val="40"/>
        </w:rPr>
        <w:t xml:space="preserve"> </w:t>
      </w:r>
      <w:r>
        <w:t>вчителів</w:t>
      </w:r>
      <w:r>
        <w:rPr>
          <w:spacing w:val="40"/>
        </w:rPr>
        <w:t xml:space="preserve"> </w:t>
      </w:r>
      <w:r>
        <w:t>в умовах</w:t>
      </w:r>
      <w:r>
        <w:rPr>
          <w:spacing w:val="-11"/>
        </w:rPr>
        <w:t xml:space="preserve"> </w:t>
      </w:r>
      <w:r>
        <w:t>війни.</w:t>
      </w:r>
      <w:r>
        <w:rPr>
          <w:spacing w:val="-13"/>
        </w:rPr>
        <w:t xml:space="preserve"> </w:t>
      </w:r>
      <w:r>
        <w:t>Кваліфікаційна</w:t>
      </w:r>
      <w:r>
        <w:rPr>
          <w:spacing w:val="-12"/>
        </w:rPr>
        <w:t xml:space="preserve"> </w:t>
      </w:r>
      <w:r>
        <w:t>робота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здобуття</w:t>
      </w:r>
      <w:r>
        <w:rPr>
          <w:spacing w:val="-12"/>
        </w:rPr>
        <w:t xml:space="preserve"> </w:t>
      </w:r>
      <w:r>
        <w:t>освітнього</w:t>
      </w:r>
      <w:r>
        <w:rPr>
          <w:spacing w:val="-14"/>
        </w:rPr>
        <w:t xml:space="preserve"> </w:t>
      </w:r>
      <w:r>
        <w:t>ступеня</w:t>
      </w:r>
      <w:r>
        <w:rPr>
          <w:spacing w:val="-12"/>
        </w:rPr>
        <w:t xml:space="preserve"> </w:t>
      </w:r>
      <w:r>
        <w:t>«магістр» зі</w:t>
      </w:r>
      <w:r>
        <w:rPr>
          <w:spacing w:val="-4"/>
        </w:rPr>
        <w:t xml:space="preserve"> </w:t>
      </w:r>
      <w:r>
        <w:t>спеціальності</w:t>
      </w:r>
      <w:r>
        <w:rPr>
          <w:spacing w:val="-4"/>
        </w:rPr>
        <w:t xml:space="preserve"> </w:t>
      </w:r>
      <w:r>
        <w:t>053</w:t>
      </w:r>
      <w:r>
        <w:rPr>
          <w:spacing w:val="-5"/>
        </w:rPr>
        <w:t xml:space="preserve"> </w:t>
      </w:r>
      <w:r>
        <w:t>Психологія.</w:t>
      </w:r>
      <w:r>
        <w:rPr>
          <w:spacing w:val="-5"/>
        </w:rPr>
        <w:t xml:space="preserve"> </w:t>
      </w:r>
      <w:r>
        <w:t>ТНПУ</w:t>
      </w:r>
      <w:r>
        <w:rPr>
          <w:spacing w:val="-5"/>
        </w:rPr>
        <w:t xml:space="preserve"> </w:t>
      </w:r>
      <w:r>
        <w:t>ім.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Гнатюка.</w:t>
      </w:r>
      <w:r>
        <w:rPr>
          <w:spacing w:val="-5"/>
        </w:rPr>
        <w:t xml:space="preserve"> </w:t>
      </w:r>
      <w:r>
        <w:t>Тернопіль,</w:t>
      </w:r>
      <w:r>
        <w:rPr>
          <w:spacing w:val="-6"/>
        </w:rPr>
        <w:t xml:space="preserve"> </w:t>
      </w:r>
      <w:r>
        <w:t xml:space="preserve">2025. </w:t>
      </w:r>
      <w:r>
        <w:rPr>
          <w:color w:val="FF0000"/>
        </w:rPr>
        <w:t>102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с. </w:t>
      </w:r>
      <w:r>
        <w:t>У кваліфікаційній роботі здійснено теоретичний аналіз вплив стресу на психологічне</w:t>
      </w:r>
      <w:r>
        <w:rPr>
          <w:spacing w:val="39"/>
        </w:rPr>
        <w:t xml:space="preserve"> </w:t>
      </w:r>
      <w:r>
        <w:t>здоров’я</w:t>
      </w:r>
      <w:r>
        <w:rPr>
          <w:spacing w:val="40"/>
        </w:rPr>
        <w:t xml:space="preserve"> </w:t>
      </w:r>
      <w:r>
        <w:t>особистості;</w:t>
      </w:r>
      <w:r>
        <w:rPr>
          <w:spacing w:val="37"/>
        </w:rPr>
        <w:t xml:space="preserve"> </w:t>
      </w:r>
      <w:r>
        <w:t>охарактеризовано</w:t>
      </w:r>
      <w:r>
        <w:rPr>
          <w:spacing w:val="40"/>
        </w:rPr>
        <w:t xml:space="preserve"> </w:t>
      </w:r>
      <w:r>
        <w:t>професійну</w:t>
      </w:r>
      <w:r>
        <w:rPr>
          <w:spacing w:val="37"/>
        </w:rPr>
        <w:t xml:space="preserve"> </w:t>
      </w:r>
      <w:r>
        <w:t>діяльність учителів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фактори,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впливають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ментальне</w:t>
      </w:r>
      <w:r>
        <w:rPr>
          <w:spacing w:val="40"/>
        </w:rPr>
        <w:t xml:space="preserve"> </w:t>
      </w:r>
      <w:r>
        <w:t>здоров’я;</w:t>
      </w:r>
      <w:r>
        <w:rPr>
          <w:spacing w:val="40"/>
        </w:rPr>
        <w:t xml:space="preserve"> </w:t>
      </w:r>
      <w:r>
        <w:t>визначено</w:t>
      </w:r>
      <w:r>
        <w:rPr>
          <w:spacing w:val="40"/>
        </w:rPr>
        <w:t xml:space="preserve"> </w:t>
      </w:r>
      <w:r>
        <w:t>роль війни</w:t>
      </w:r>
      <w:r>
        <w:rPr>
          <w:spacing w:val="40"/>
        </w:rPr>
        <w:t xml:space="preserve"> </w:t>
      </w:r>
      <w:r>
        <w:t>як</w:t>
      </w:r>
      <w:r>
        <w:rPr>
          <w:spacing w:val="80"/>
        </w:rPr>
        <w:t xml:space="preserve"> </w:t>
      </w:r>
      <w:r>
        <w:t>чинника</w:t>
      </w:r>
      <w:r>
        <w:rPr>
          <w:spacing w:val="40"/>
        </w:rPr>
        <w:t xml:space="preserve"> </w:t>
      </w:r>
      <w:r>
        <w:t>виникнення</w:t>
      </w:r>
      <w:r>
        <w:rPr>
          <w:spacing w:val="40"/>
        </w:rPr>
        <w:t xml:space="preserve"> </w:t>
      </w:r>
      <w:proofErr w:type="spellStart"/>
      <w:r>
        <w:t>дистресу</w:t>
      </w:r>
      <w:proofErr w:type="spellEnd"/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педагогів;</w:t>
      </w:r>
      <w:r>
        <w:rPr>
          <w:spacing w:val="80"/>
        </w:rPr>
        <w:t xml:space="preserve"> </w:t>
      </w:r>
      <w:r>
        <w:t>здійснено</w:t>
      </w:r>
      <w:r>
        <w:rPr>
          <w:spacing w:val="80"/>
        </w:rPr>
        <w:t xml:space="preserve"> </w:t>
      </w:r>
      <w:r>
        <w:t>емпіричне дослідження</w:t>
      </w:r>
      <w:r>
        <w:rPr>
          <w:spacing w:val="-5"/>
        </w:rPr>
        <w:t xml:space="preserve"> </w:t>
      </w:r>
      <w:r>
        <w:t>впливу</w:t>
      </w:r>
      <w:r>
        <w:rPr>
          <w:spacing w:val="-6"/>
        </w:rPr>
        <w:t xml:space="preserve"> </w:t>
      </w:r>
      <w:proofErr w:type="spellStart"/>
      <w:r>
        <w:t>дистресу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психічне</w:t>
      </w:r>
      <w:r>
        <w:rPr>
          <w:spacing w:val="-5"/>
        </w:rPr>
        <w:t xml:space="preserve"> </w:t>
      </w:r>
      <w:r>
        <w:t>здоров’я</w:t>
      </w:r>
      <w:r>
        <w:rPr>
          <w:spacing w:val="40"/>
        </w:rPr>
        <w:t xml:space="preserve"> </w:t>
      </w:r>
      <w:r>
        <w:t>освітян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умовах</w:t>
      </w:r>
      <w:r>
        <w:rPr>
          <w:spacing w:val="-4"/>
        </w:rPr>
        <w:t xml:space="preserve"> </w:t>
      </w:r>
      <w:r>
        <w:t xml:space="preserve">воєнного </w:t>
      </w:r>
      <w:r>
        <w:rPr>
          <w:spacing w:val="-2"/>
        </w:rPr>
        <w:t>стану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Україні;</w:t>
      </w:r>
      <w:r>
        <w:tab/>
      </w:r>
      <w:r>
        <w:rPr>
          <w:spacing w:val="-2"/>
        </w:rPr>
        <w:t>проаналізовано</w:t>
      </w:r>
      <w:r>
        <w:tab/>
      </w:r>
      <w:r>
        <w:rPr>
          <w:spacing w:val="-2"/>
        </w:rPr>
        <w:t>кореляційні</w:t>
      </w:r>
      <w:r>
        <w:tab/>
      </w:r>
      <w:r>
        <w:rPr>
          <w:spacing w:val="-2"/>
        </w:rPr>
        <w:t>зв’язки;</w:t>
      </w:r>
      <w:r>
        <w:tab/>
      </w:r>
      <w:r>
        <w:rPr>
          <w:spacing w:val="-2"/>
        </w:rPr>
        <w:t>розроблено</w:t>
      </w:r>
      <w:r>
        <w:tab/>
      </w:r>
      <w:r>
        <w:rPr>
          <w:spacing w:val="-10"/>
        </w:rPr>
        <w:t xml:space="preserve">і </w:t>
      </w:r>
      <w:r>
        <w:t>обґрунтовано</w:t>
      </w:r>
      <w:r>
        <w:rPr>
          <w:spacing w:val="47"/>
          <w:w w:val="150"/>
        </w:rPr>
        <w:t xml:space="preserve"> </w:t>
      </w:r>
      <w:r>
        <w:t>програму</w:t>
      </w:r>
      <w:r>
        <w:rPr>
          <w:spacing w:val="53"/>
          <w:w w:val="150"/>
        </w:rPr>
        <w:t xml:space="preserve"> </w:t>
      </w:r>
      <w:r>
        <w:t>соціально-психологічного</w:t>
      </w:r>
      <w:r>
        <w:rPr>
          <w:spacing w:val="50"/>
          <w:w w:val="150"/>
        </w:rPr>
        <w:t xml:space="preserve"> </w:t>
      </w:r>
      <w:r>
        <w:t>тренінгу</w:t>
      </w:r>
      <w:r>
        <w:rPr>
          <w:spacing w:val="50"/>
          <w:w w:val="150"/>
        </w:rPr>
        <w:t xml:space="preserve"> </w:t>
      </w:r>
      <w:r>
        <w:t>спрямовану</w:t>
      </w:r>
      <w:r>
        <w:rPr>
          <w:spacing w:val="50"/>
          <w:w w:val="150"/>
        </w:rPr>
        <w:t xml:space="preserve"> </w:t>
      </w:r>
      <w:r>
        <w:rPr>
          <w:spacing w:val="-5"/>
        </w:rPr>
        <w:t>на</w:t>
      </w:r>
    </w:p>
    <w:p w14:paraId="59EA32FF" w14:textId="77777777" w:rsidR="00B25285" w:rsidRDefault="00D5379B">
      <w:pPr>
        <w:pStyle w:val="a3"/>
        <w:spacing w:before="2"/>
        <w:jc w:val="left"/>
      </w:pPr>
      <w:r>
        <w:t>підтримку</w:t>
      </w:r>
      <w:r>
        <w:rPr>
          <w:spacing w:val="-10"/>
        </w:rPr>
        <w:t xml:space="preserve"> </w:t>
      </w:r>
      <w:r>
        <w:t>ментального</w:t>
      </w:r>
      <w:r>
        <w:rPr>
          <w:spacing w:val="-10"/>
        </w:rPr>
        <w:t xml:space="preserve"> </w:t>
      </w:r>
      <w:r>
        <w:t>здоров’я</w:t>
      </w:r>
      <w:r>
        <w:rPr>
          <w:spacing w:val="-10"/>
        </w:rPr>
        <w:t xml:space="preserve"> </w:t>
      </w:r>
      <w:r>
        <w:t>вчителів</w:t>
      </w:r>
      <w:r>
        <w:rPr>
          <w:spacing w:val="-12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воєнного</w:t>
      </w:r>
      <w:r>
        <w:rPr>
          <w:spacing w:val="-9"/>
        </w:rPr>
        <w:t xml:space="preserve"> </w:t>
      </w:r>
      <w:r>
        <w:rPr>
          <w:spacing w:val="-2"/>
        </w:rPr>
        <w:t>стану</w:t>
      </w:r>
    </w:p>
    <w:p w14:paraId="59EA3300" w14:textId="77777777" w:rsidR="00B25285" w:rsidRDefault="00D5379B">
      <w:pPr>
        <w:spacing w:before="161"/>
        <w:ind w:left="735"/>
        <w:jc w:val="both"/>
        <w:rPr>
          <w:sz w:val="28"/>
        </w:rPr>
      </w:pPr>
      <w:r>
        <w:rPr>
          <w:b/>
          <w:sz w:val="28"/>
        </w:rPr>
        <w:t>Ключові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ментальне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дистрес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вчитель,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війна.</w:t>
      </w:r>
    </w:p>
    <w:p w14:paraId="59EA3301" w14:textId="77777777" w:rsidR="00B25285" w:rsidRDefault="00B25285">
      <w:pPr>
        <w:pStyle w:val="a3"/>
        <w:spacing w:before="320"/>
        <w:ind w:left="0"/>
        <w:jc w:val="left"/>
      </w:pPr>
    </w:p>
    <w:p w14:paraId="59EA3302" w14:textId="77777777" w:rsidR="00B25285" w:rsidRDefault="00D5379B">
      <w:pPr>
        <w:pStyle w:val="1"/>
        <w:ind w:left="678"/>
      </w:pPr>
      <w:r>
        <w:rPr>
          <w:spacing w:val="-2"/>
        </w:rPr>
        <w:t>ANNOTATION</w:t>
      </w:r>
    </w:p>
    <w:p w14:paraId="59EA3303" w14:textId="0EB78521" w:rsidR="00B25285" w:rsidRDefault="00D5379B">
      <w:pPr>
        <w:pStyle w:val="a3"/>
        <w:spacing w:before="163" w:line="360" w:lineRule="auto"/>
        <w:ind w:right="54" w:firstLine="707"/>
      </w:pPr>
      <w:proofErr w:type="spellStart"/>
      <w:r>
        <w:rPr>
          <w:b/>
        </w:rPr>
        <w:t>Dobrianska</w:t>
      </w:r>
      <w:proofErr w:type="spellEnd"/>
      <w:r>
        <w:rPr>
          <w:b/>
        </w:rPr>
        <w:t xml:space="preserve"> L. V.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>’</w:t>
      </w:r>
      <w:r>
        <w:rPr>
          <w:spacing w:val="-13"/>
        </w:rP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War</w:t>
      </w:r>
      <w:proofErr w:type="spellEnd"/>
      <w:r>
        <w:rPr>
          <w:spacing w:val="-3"/>
        </w:rPr>
        <w:t xml:space="preserve"> </w:t>
      </w:r>
      <w:proofErr w:type="spellStart"/>
      <w:r>
        <w:t>Conditions</w:t>
      </w:r>
      <w:proofErr w:type="spellEnd"/>
      <w:r>
        <w:t>.</w:t>
      </w:r>
      <w:r>
        <w:rPr>
          <w:spacing w:val="-3"/>
        </w:rPr>
        <w:t xml:space="preserve"> </w:t>
      </w:r>
      <w:bookmarkStart w:id="0" w:name="_Hlk217992210"/>
      <w:r w:rsidRPr="00245148">
        <w:rPr>
          <w:color w:val="000000" w:themeColor="text1"/>
          <w:lang w:val="en-US"/>
        </w:rPr>
        <w:t>Master’s</w:t>
      </w:r>
      <w:r w:rsidRPr="00245148">
        <w:rPr>
          <w:color w:val="000000" w:themeColor="text1"/>
        </w:rPr>
        <w:t xml:space="preserve"> </w:t>
      </w:r>
      <w:proofErr w:type="spellStart"/>
      <w:r w:rsidRPr="00245148">
        <w:rPr>
          <w:color w:val="000000" w:themeColor="text1"/>
        </w:rPr>
        <w:t>thesis</w:t>
      </w:r>
      <w:proofErr w:type="spellEnd"/>
      <w:r w:rsidRPr="00245148">
        <w:rPr>
          <w:color w:val="000000" w:themeColor="text1"/>
        </w:rPr>
        <w:t xml:space="preserve"> </w:t>
      </w:r>
      <w:proofErr w:type="spellStart"/>
      <w:r w:rsidRPr="00245148">
        <w:rPr>
          <w:color w:val="000000" w:themeColor="text1"/>
        </w:rPr>
        <w:t>for</w:t>
      </w:r>
      <w:proofErr w:type="spellEnd"/>
      <w:r w:rsidRPr="00245148">
        <w:rPr>
          <w:color w:val="000000" w:themeColor="text1"/>
        </w:rPr>
        <w:t xml:space="preserve"> </w:t>
      </w:r>
      <w:proofErr w:type="spellStart"/>
      <w:r w:rsidRPr="0098777B">
        <w:t>the</w:t>
      </w:r>
      <w:proofErr w:type="spellEnd"/>
      <w:r w:rsidRPr="0098777B">
        <w:t xml:space="preserve"> </w:t>
      </w:r>
      <w:r>
        <w:t>М</w:t>
      </w:r>
      <w:r w:rsidRPr="0098777B">
        <w:t xml:space="preserve">A </w:t>
      </w:r>
      <w:proofErr w:type="spellStart"/>
      <w:r w:rsidRPr="0098777B">
        <w:t>degree</w:t>
      </w:r>
      <w:proofErr w:type="spellEnd"/>
      <w:r w:rsidRPr="0098777B">
        <w:t xml:space="preserve"> </w:t>
      </w:r>
      <w:proofErr w:type="spellStart"/>
      <w:r w:rsidRPr="0098777B">
        <w:t>in</w:t>
      </w:r>
      <w:proofErr w:type="spellEnd"/>
      <w:r w:rsidRPr="0098777B">
        <w:t xml:space="preserve"> </w:t>
      </w:r>
      <w:proofErr w:type="spellStart"/>
      <w:r w:rsidRPr="0098777B">
        <w:t>the</w:t>
      </w:r>
      <w:proofErr w:type="spellEnd"/>
      <w:r w:rsidRPr="0098777B">
        <w:t xml:space="preserve"> </w:t>
      </w:r>
      <w:proofErr w:type="spellStart"/>
      <w:r w:rsidRPr="0098777B">
        <w:t>specialty</w:t>
      </w:r>
      <w:proofErr w:type="spellEnd"/>
      <w:r w:rsidRPr="0098777B">
        <w:t xml:space="preserve"> 053 </w:t>
      </w:r>
      <w:proofErr w:type="spellStart"/>
      <w:r w:rsidRPr="0098777B">
        <w:t>Psychology</w:t>
      </w:r>
      <w:proofErr w:type="spellEnd"/>
      <w:r w:rsidRPr="0098777B">
        <w:t xml:space="preserve">. </w:t>
      </w:r>
      <w:proofErr w:type="spellStart"/>
      <w:r w:rsidRPr="0098777B">
        <w:t>Ternopil</w:t>
      </w:r>
      <w:proofErr w:type="spellEnd"/>
      <w:r w:rsidRPr="0098777B">
        <w:t xml:space="preserve"> </w:t>
      </w:r>
      <w:proofErr w:type="spellStart"/>
      <w:r w:rsidRPr="0098777B">
        <w:t>Volodymyr</w:t>
      </w:r>
      <w:proofErr w:type="spellEnd"/>
      <w:r w:rsidRPr="0098777B">
        <w:t xml:space="preserve"> </w:t>
      </w:r>
      <w:proofErr w:type="spellStart"/>
      <w:r w:rsidRPr="0098777B">
        <w:t>Hnatiuk</w:t>
      </w:r>
      <w:proofErr w:type="spellEnd"/>
      <w:r w:rsidRPr="0098777B">
        <w:t xml:space="preserve"> </w:t>
      </w:r>
      <w:proofErr w:type="spellStart"/>
      <w:r w:rsidRPr="0098777B">
        <w:t>National</w:t>
      </w:r>
      <w:proofErr w:type="spellEnd"/>
      <w:r w:rsidRPr="0098777B">
        <w:t xml:space="preserve"> </w:t>
      </w:r>
      <w:proofErr w:type="spellStart"/>
      <w:r w:rsidRPr="0098777B">
        <w:t>Pedagogical</w:t>
      </w:r>
      <w:proofErr w:type="spellEnd"/>
      <w:r w:rsidRPr="0098777B">
        <w:t xml:space="preserve"> </w:t>
      </w:r>
      <w:proofErr w:type="spellStart"/>
      <w:r w:rsidRPr="0098777B">
        <w:t>University</w:t>
      </w:r>
      <w:proofErr w:type="spellEnd"/>
      <w:r w:rsidRPr="0098777B">
        <w:t xml:space="preserve">. </w:t>
      </w:r>
      <w:proofErr w:type="spellStart"/>
      <w:r w:rsidRPr="0098777B">
        <w:t>Ternopil</w:t>
      </w:r>
      <w:proofErr w:type="spellEnd"/>
      <w:r w:rsidRPr="0098777B">
        <w:t>, 202</w:t>
      </w:r>
      <w:r>
        <w:t>5</w:t>
      </w:r>
      <w:r w:rsidRPr="0098777B">
        <w:t>.</w:t>
      </w:r>
      <w:bookmarkEnd w:id="0"/>
      <w:r>
        <w:t xml:space="preserve"> 2025.</w:t>
      </w:r>
      <w:r>
        <w:rPr>
          <w:spacing w:val="80"/>
        </w:rPr>
        <w:t xml:space="preserve"> </w:t>
      </w:r>
      <w:r>
        <w:t>102</w:t>
      </w:r>
      <w:r>
        <w:rPr>
          <w:spacing w:val="40"/>
        </w:rPr>
        <w:t xml:space="preserve"> </w:t>
      </w:r>
      <w:r>
        <w:t>p.</w:t>
      </w:r>
    </w:p>
    <w:p w14:paraId="59EA3304" w14:textId="77777777" w:rsidR="00B25285" w:rsidRDefault="00D5379B">
      <w:pPr>
        <w:pStyle w:val="a3"/>
        <w:spacing w:before="1" w:line="360" w:lineRule="auto"/>
        <w:ind w:right="50" w:firstLine="707"/>
      </w:pP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1"/>
        </w:rPr>
        <w:t xml:space="preserve"> </w:t>
      </w:r>
      <w:proofErr w:type="spellStart"/>
      <w:r>
        <w:t>war</w:t>
      </w:r>
      <w:proofErr w:type="spellEnd"/>
      <w:r>
        <w:rPr>
          <w:spacing w:val="-11"/>
        </w:rPr>
        <w:t xml:space="preserve"> </w:t>
      </w:r>
      <w:proofErr w:type="spellStart"/>
      <w:r>
        <w:t>as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factor</w:t>
      </w:r>
      <w:proofErr w:type="spellEnd"/>
      <w:r>
        <w:rPr>
          <w:spacing w:val="-11"/>
        </w:rPr>
        <w:t xml:space="preserve"> </w:t>
      </w:r>
      <w:proofErr w:type="spellStart"/>
      <w:r>
        <w:t>in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occurrence</w:t>
      </w:r>
      <w:proofErr w:type="spellEnd"/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11"/>
        </w:rPr>
        <w:t xml:space="preserve"> </w:t>
      </w:r>
      <w:proofErr w:type="spellStart"/>
      <w:r>
        <w:t>distress</w:t>
      </w:r>
      <w:proofErr w:type="spellEnd"/>
      <w:r>
        <w:rPr>
          <w:spacing w:val="-11"/>
        </w:rPr>
        <w:t xml:space="preserve"> </w:t>
      </w:r>
      <w:proofErr w:type="spellStart"/>
      <w:r>
        <w:t>in</w:t>
      </w:r>
      <w:proofErr w:type="spellEnd"/>
      <w:r>
        <w:rPr>
          <w:spacing w:val="-11"/>
        </w:rPr>
        <w:t xml:space="preserve"> </w:t>
      </w:r>
      <w:proofErr w:type="spellStart"/>
      <w:r>
        <w:t>educators</w:t>
      </w:r>
      <w:proofErr w:type="spellEnd"/>
      <w:r>
        <w:rPr>
          <w:spacing w:val="-11"/>
        </w:rPr>
        <w:t xml:space="preserve"> </w:t>
      </w:r>
      <w:proofErr w:type="spellStart"/>
      <w:r>
        <w:t>was</w:t>
      </w:r>
      <w:proofErr w:type="spellEnd"/>
      <w:r>
        <w:rPr>
          <w:spacing w:val="-10"/>
        </w:rPr>
        <w:t xml:space="preserve"> </w:t>
      </w:r>
      <w:proofErr w:type="spellStart"/>
      <w:r>
        <w:t>defined</w:t>
      </w:r>
      <w:proofErr w:type="spellEnd"/>
      <w:r>
        <w:t>;</w:t>
      </w:r>
      <w:r>
        <w:rPr>
          <w:spacing w:val="-11"/>
        </w:rPr>
        <w:t xml:space="preserve"> </w:t>
      </w:r>
      <w:proofErr w:type="spellStart"/>
      <w:r>
        <w:t>an</w:t>
      </w:r>
      <w:proofErr w:type="spellEnd"/>
      <w:r>
        <w:rPr>
          <w:spacing w:val="-10"/>
        </w:rP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impact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distress</w:t>
      </w:r>
      <w:proofErr w:type="spellEnd"/>
      <w:r>
        <w:rPr>
          <w:spacing w:val="-8"/>
        </w:rPr>
        <w:t xml:space="preserve"> </w:t>
      </w:r>
      <w:proofErr w:type="spellStart"/>
      <w:r>
        <w:t>on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mental</w:t>
      </w:r>
      <w:proofErr w:type="spellEnd"/>
      <w:r>
        <w:rPr>
          <w:spacing w:val="-6"/>
        </w:rPr>
        <w:t xml:space="preserve"> </w:t>
      </w:r>
      <w:proofErr w:type="spellStart"/>
      <w:r>
        <w:t>health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7"/>
        </w:rPr>
        <w:t xml:space="preserve"> </w:t>
      </w:r>
      <w:proofErr w:type="spellStart"/>
      <w:r>
        <w:t>educators</w:t>
      </w:r>
      <w:proofErr w:type="spellEnd"/>
      <w:r>
        <w:rPr>
          <w:spacing w:val="-8"/>
        </w:rPr>
        <w:t xml:space="preserve"> </w:t>
      </w:r>
      <w:proofErr w:type="spellStart"/>
      <w:r>
        <w:t>under</w:t>
      </w:r>
      <w:proofErr w:type="spellEnd"/>
      <w:r>
        <w:rPr>
          <w:spacing w:val="-9"/>
        </w:rPr>
        <w:t xml:space="preserve"> </w:t>
      </w:r>
      <w:proofErr w:type="spellStart"/>
      <w:r>
        <w:t>martial</w:t>
      </w:r>
      <w:proofErr w:type="spellEnd"/>
      <w:r>
        <w:rPr>
          <w:spacing w:val="-8"/>
        </w:rPr>
        <w:t xml:space="preserve"> </w:t>
      </w:r>
      <w:proofErr w:type="spellStart"/>
      <w:r>
        <w:t>law</w:t>
      </w:r>
      <w:proofErr w:type="spellEnd"/>
      <w:r>
        <w:rPr>
          <w:spacing w:val="-8"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;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; a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socio</w:t>
      </w:r>
      <w:proofErr w:type="spellEnd"/>
      <w:r>
        <w:t xml:space="preserve">-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martial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substantiated</w:t>
      </w:r>
      <w:proofErr w:type="spellEnd"/>
      <w:r>
        <w:t>.</w:t>
      </w:r>
    </w:p>
    <w:p w14:paraId="59EA3305" w14:textId="77777777" w:rsidR="00B25285" w:rsidRDefault="00D5379B">
      <w:pPr>
        <w:pStyle w:val="a3"/>
        <w:spacing w:line="321" w:lineRule="exact"/>
        <w:ind w:left="735"/>
      </w:pPr>
      <w:proofErr w:type="spellStart"/>
      <w:r>
        <w:rPr>
          <w:b/>
        </w:rPr>
        <w:t>Keyword</w:t>
      </w:r>
      <w:r>
        <w:t>s</w:t>
      </w:r>
      <w:proofErr w:type="spellEnd"/>
      <w:r>
        <w:t>:</w:t>
      </w:r>
      <w:r>
        <w:rPr>
          <w:spacing w:val="-8"/>
        </w:rPr>
        <w:t xml:space="preserve"> </w:t>
      </w:r>
      <w:proofErr w:type="spellStart"/>
      <w:r>
        <w:t>mental</w:t>
      </w:r>
      <w:proofErr w:type="spellEnd"/>
      <w:r>
        <w:rPr>
          <w:spacing w:val="-8"/>
        </w:rPr>
        <w:t xml:space="preserve"> </w:t>
      </w:r>
      <w:proofErr w:type="spellStart"/>
      <w:r>
        <w:t>health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stress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distress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teacher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war</w:t>
      </w:r>
      <w:proofErr w:type="spellEnd"/>
      <w:r>
        <w:rPr>
          <w:spacing w:val="-4"/>
        </w:rPr>
        <w:t>.</w:t>
      </w:r>
    </w:p>
    <w:sectPr w:rsidR="00B25285">
      <w:type w:val="continuous"/>
      <w:pgSz w:w="11910" w:h="16840"/>
      <w:pgMar w:top="760" w:right="850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285"/>
    <w:rsid w:val="005F556C"/>
    <w:rsid w:val="00B25285"/>
    <w:rsid w:val="00D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32FD"/>
  <w15:docId w15:val="{F1A7092A-C87B-4216-BA8B-DF722E2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Pavlo Blozva</cp:lastModifiedBy>
  <cp:revision>2</cp:revision>
  <dcterms:created xsi:type="dcterms:W3CDTF">2025-12-18T13:33:00Z</dcterms:created>
  <dcterms:modified xsi:type="dcterms:W3CDTF">2025-12-30T12:56:00Z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2019</vt:lpwstr>
  </property>
</Properties>
</file>