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C2C0" w14:textId="77777777" w:rsidR="00BA6D84" w:rsidRDefault="00BA6D84" w:rsidP="00BA6D84">
      <w:pPr>
        <w:spacing w:after="0" w:line="360" w:lineRule="auto"/>
        <w:ind w:right="0" w:firstLine="0"/>
        <w:jc w:val="center"/>
        <w:rPr>
          <w:b/>
        </w:rPr>
      </w:pPr>
      <w:r w:rsidRPr="00122C34">
        <w:rPr>
          <w:b/>
        </w:rPr>
        <w:t>АНОТАЦІЯ</w:t>
      </w:r>
    </w:p>
    <w:p w14:paraId="52EC3E61" w14:textId="4251F5C9" w:rsidR="00BA6D84" w:rsidRPr="00D134D5" w:rsidRDefault="00BA6D84" w:rsidP="00BA6D84">
      <w:pPr>
        <w:spacing w:after="0" w:line="276" w:lineRule="auto"/>
        <w:ind w:right="0" w:firstLine="0"/>
        <w:rPr>
          <w:b/>
        </w:rPr>
      </w:pPr>
      <w:r w:rsidRPr="00D134D5">
        <w:rPr>
          <w:b/>
          <w:bCs/>
          <w:color w:val="auto"/>
          <w:kern w:val="0"/>
          <w:lang w:bidi="ar-SA"/>
          <w14:ligatures w14:val="none"/>
        </w:rPr>
        <w:t>Масловська М.О.</w:t>
      </w:r>
      <w:r w:rsidRPr="00D134D5">
        <w:rPr>
          <w:color w:val="auto"/>
          <w:kern w:val="0"/>
          <w:lang w:bidi="ar-SA"/>
          <w14:ligatures w14:val="none"/>
        </w:rPr>
        <w:t xml:space="preserve"> Психологічні особливості емоційного вигорання педагогів в умовах війни: Кваліфікаційна робота на здобуття освітнього ступеня «магістр» зі спеціальності 053 «Психологія». ТНПУ ім. В. Гнатюка, Тернопіль, 2025.</w:t>
      </w:r>
      <w:r w:rsidR="0044469A">
        <w:rPr>
          <w:color w:val="auto"/>
          <w:kern w:val="0"/>
          <w:lang w:bidi="ar-SA"/>
          <w14:ligatures w14:val="none"/>
        </w:rPr>
        <w:t xml:space="preserve"> 68</w:t>
      </w:r>
      <w:r w:rsidR="00D9699B">
        <w:rPr>
          <w:color w:val="auto"/>
          <w:kern w:val="0"/>
          <w:lang w:val="en-US" w:bidi="ar-SA"/>
          <w14:ligatures w14:val="none"/>
        </w:rPr>
        <w:t xml:space="preserve"> </w:t>
      </w:r>
      <w:r w:rsidRPr="00D134D5">
        <w:rPr>
          <w:color w:val="auto"/>
          <w:kern w:val="0"/>
          <w:lang w:bidi="ar-SA"/>
          <w14:ligatures w14:val="none"/>
        </w:rPr>
        <w:t>с.</w:t>
      </w:r>
    </w:p>
    <w:p w14:paraId="4C21E807" w14:textId="77777777" w:rsidR="00BA6D84" w:rsidRPr="00D134D5" w:rsidRDefault="00BA6D84" w:rsidP="00BA6D84">
      <w:pPr>
        <w:spacing w:after="0" w:line="276" w:lineRule="auto"/>
        <w:ind w:right="0" w:firstLine="709"/>
        <w:rPr>
          <w:color w:val="auto"/>
          <w:kern w:val="0"/>
          <w:lang w:bidi="ar-SA"/>
          <w14:ligatures w14:val="none"/>
        </w:rPr>
      </w:pPr>
      <w:r w:rsidRPr="00D134D5">
        <w:rPr>
          <w:color w:val="auto"/>
          <w:kern w:val="0"/>
          <w:lang w:bidi="ar-SA"/>
          <w14:ligatures w14:val="none"/>
        </w:rPr>
        <w:t>У кваліфікаційній роботі проведено теоретико-методологічний аналіз психологічних особливостей емоційного вигорання педагогів в умовах війни; визначено чинники, що підвищують ризик професійного виснаження, зокрема хронічний стрес, соціальну нестабільність та високі професійні вимоги. Обґрунтовано емпіричні показники рівня емоційного вигорання, резилієнтності, сприйнятого стресу та навичок емоційної саморегуляції педагогів. Здійснено емпіричне дослідження цих показників та розроблено програму профілактики емоційного вигорання, спрямовану на зниження емоційного навантаження та зміцнення психологічної стійкості педагогів</w:t>
      </w:r>
    </w:p>
    <w:p w14:paraId="4BCF37BF" w14:textId="77777777" w:rsidR="00BA6D84" w:rsidRDefault="00BA6D84" w:rsidP="00BA6D84">
      <w:pPr>
        <w:spacing w:after="0" w:line="276" w:lineRule="auto"/>
        <w:ind w:right="0" w:firstLine="709"/>
        <w:rPr>
          <w:color w:val="auto"/>
          <w:kern w:val="0"/>
          <w:lang w:bidi="ar-SA"/>
          <w14:ligatures w14:val="none"/>
        </w:rPr>
      </w:pPr>
      <w:r w:rsidRPr="00D134D5">
        <w:rPr>
          <w:b/>
          <w:bCs/>
          <w:color w:val="auto"/>
          <w:kern w:val="0"/>
          <w:lang w:bidi="ar-SA"/>
          <w14:ligatures w14:val="none"/>
        </w:rPr>
        <w:t>Ключові слова:</w:t>
      </w:r>
      <w:r w:rsidRPr="00D134D5">
        <w:rPr>
          <w:color w:val="auto"/>
          <w:kern w:val="0"/>
          <w:lang w:bidi="ar-SA"/>
          <w14:ligatures w14:val="none"/>
        </w:rPr>
        <w:t xml:space="preserve"> емоційне вигорання, педагог, стрес, резилієнтність, саморегуляція, війна.</w:t>
      </w:r>
    </w:p>
    <w:p w14:paraId="679A871B" w14:textId="77777777" w:rsidR="00BA6D84" w:rsidRPr="00D134D5" w:rsidRDefault="00BA6D84" w:rsidP="00BA6D84">
      <w:pPr>
        <w:spacing w:after="0" w:line="240" w:lineRule="auto"/>
        <w:ind w:right="0" w:firstLine="709"/>
        <w:rPr>
          <w:color w:val="auto"/>
          <w:kern w:val="0"/>
          <w:lang w:bidi="ar-SA"/>
          <w14:ligatures w14:val="none"/>
        </w:rPr>
      </w:pPr>
    </w:p>
    <w:p w14:paraId="2E3E0627" w14:textId="77777777" w:rsidR="00BA6D84" w:rsidRPr="00D134D5" w:rsidRDefault="00BA6D84" w:rsidP="00BA6D84">
      <w:pPr>
        <w:spacing w:after="0" w:line="360" w:lineRule="auto"/>
        <w:ind w:right="0" w:firstLine="0"/>
        <w:jc w:val="center"/>
        <w:rPr>
          <w:b/>
        </w:rPr>
      </w:pPr>
      <w:r w:rsidRPr="00D134D5">
        <w:rPr>
          <w:b/>
        </w:rPr>
        <w:t>ANNOTATION</w:t>
      </w:r>
    </w:p>
    <w:p w14:paraId="1C7EDCDD" w14:textId="1C33098E" w:rsidR="00BA6D84" w:rsidRPr="00D134D5" w:rsidRDefault="00BA6D84" w:rsidP="00BA6D84">
      <w:pPr>
        <w:spacing w:before="100" w:beforeAutospacing="1" w:after="100" w:afterAutospacing="1" w:line="276" w:lineRule="auto"/>
        <w:ind w:right="0" w:firstLine="0"/>
        <w:rPr>
          <w:color w:val="auto"/>
          <w:kern w:val="0"/>
          <w:lang w:bidi="ar-SA"/>
          <w14:ligatures w14:val="none"/>
        </w:rPr>
      </w:pPr>
      <w:r w:rsidRPr="00D134D5">
        <w:rPr>
          <w:b/>
          <w:bCs/>
          <w:color w:val="auto"/>
          <w:kern w:val="0"/>
          <w:lang w:bidi="ar-SA"/>
          <w14:ligatures w14:val="none"/>
        </w:rPr>
        <w:t>Maslovska M.O.</w:t>
      </w:r>
      <w:r w:rsidRPr="00D134D5">
        <w:rPr>
          <w:color w:val="auto"/>
          <w:kern w:val="0"/>
          <w:lang w:bidi="ar-SA"/>
          <w14:ligatures w14:val="none"/>
        </w:rPr>
        <w:t xml:space="preserve"> </w:t>
      </w:r>
      <w:r w:rsidR="00946745" w:rsidRPr="00946745">
        <w:rPr>
          <w:color w:val="auto"/>
          <w:kern w:val="0"/>
          <w:lang w:bidi="ar-SA"/>
          <w14:ligatures w14:val="none"/>
        </w:rPr>
        <w:t>Psychological Features of Preventing Emotional Burnout in Educators under War Conditions</w:t>
      </w:r>
      <w:r w:rsidRPr="00D134D5">
        <w:rPr>
          <w:color w:val="auto"/>
          <w:kern w:val="0"/>
          <w:lang w:bidi="ar-SA"/>
          <w14:ligatures w14:val="none"/>
        </w:rPr>
        <w:t xml:space="preserve">: </w:t>
      </w:r>
      <w:r w:rsidR="003A36A8" w:rsidRPr="00245148">
        <w:rPr>
          <w:color w:val="000000" w:themeColor="text1"/>
          <w:kern w:val="0"/>
          <w:szCs w:val="28"/>
          <w:lang w:val="en-US"/>
          <w14:ligatures w14:val="none"/>
        </w:rPr>
        <w:t>Master’s</w:t>
      </w:r>
      <w:r w:rsidR="003A36A8" w:rsidRPr="00245148">
        <w:rPr>
          <w:color w:val="000000" w:themeColor="text1"/>
          <w:kern w:val="0"/>
          <w:szCs w:val="28"/>
          <w14:ligatures w14:val="none"/>
        </w:rPr>
        <w:t xml:space="preserve"> thesis for </w:t>
      </w:r>
      <w:r w:rsidR="003A36A8" w:rsidRPr="0098777B">
        <w:rPr>
          <w:kern w:val="0"/>
          <w:szCs w:val="28"/>
          <w14:ligatures w14:val="none"/>
        </w:rPr>
        <w:t xml:space="preserve">the </w:t>
      </w:r>
      <w:r w:rsidR="003A36A8">
        <w:rPr>
          <w:kern w:val="0"/>
          <w:szCs w:val="28"/>
          <w14:ligatures w14:val="none"/>
        </w:rPr>
        <w:t>М</w:t>
      </w:r>
      <w:r w:rsidR="003A36A8" w:rsidRPr="0098777B">
        <w:rPr>
          <w:kern w:val="0"/>
          <w:szCs w:val="28"/>
          <w14:ligatures w14:val="none"/>
        </w:rPr>
        <w:t>A degree in the specialty 053 Psychology. Ternopil Volodymyr Hnatiuk National Pedagogical University. Ternopil, 202</w:t>
      </w:r>
      <w:r w:rsidR="003A36A8">
        <w:rPr>
          <w:kern w:val="0"/>
          <w:szCs w:val="28"/>
          <w14:ligatures w14:val="none"/>
        </w:rPr>
        <w:t>5</w:t>
      </w:r>
      <w:r w:rsidR="003A36A8" w:rsidRPr="0098777B">
        <w:rPr>
          <w:kern w:val="0"/>
          <w:szCs w:val="28"/>
          <w14:ligatures w14:val="none"/>
        </w:rPr>
        <w:t>.</w:t>
      </w:r>
      <w:r w:rsidRPr="00D134D5">
        <w:rPr>
          <w:color w:val="auto"/>
          <w:kern w:val="0"/>
          <w:lang w:bidi="ar-SA"/>
          <w14:ligatures w14:val="none"/>
        </w:rPr>
        <w:t xml:space="preserve"> </w:t>
      </w:r>
      <w:r w:rsidR="0044469A">
        <w:rPr>
          <w:color w:val="auto"/>
          <w:kern w:val="0"/>
          <w:lang w:bidi="ar-SA"/>
          <w14:ligatures w14:val="none"/>
        </w:rPr>
        <w:t>68</w:t>
      </w:r>
      <w:r w:rsidRPr="00D134D5">
        <w:rPr>
          <w:color w:val="auto"/>
          <w:kern w:val="0"/>
          <w:lang w:bidi="ar-SA"/>
          <w14:ligatures w14:val="none"/>
        </w:rPr>
        <w:t xml:space="preserve"> p.</w:t>
      </w:r>
    </w:p>
    <w:p w14:paraId="49EBC3D4" w14:textId="77777777" w:rsidR="00BA6D84" w:rsidRPr="00D134D5" w:rsidRDefault="00BA6D84" w:rsidP="00BA6D84">
      <w:pPr>
        <w:spacing w:before="100" w:beforeAutospacing="1" w:after="100" w:afterAutospacing="1" w:line="276" w:lineRule="auto"/>
        <w:ind w:right="0" w:firstLine="709"/>
        <w:rPr>
          <w:color w:val="auto"/>
          <w:kern w:val="0"/>
          <w:lang w:bidi="ar-SA"/>
          <w14:ligatures w14:val="none"/>
        </w:rPr>
      </w:pPr>
      <w:r w:rsidRPr="00D134D5">
        <w:rPr>
          <w:color w:val="auto"/>
          <w:kern w:val="0"/>
          <w:lang w:bidi="ar-SA"/>
          <w14:ligatures w14:val="none"/>
        </w:rPr>
        <w:t>This qualification work presents a theoretical and methodological analysis of the psychological characteristics of teacher burnout in wartime conditions. The study identifies factors that increase the risk of professional exhaustion, including chronic stress, social instability, and high professional demands. Empirical indicators of burnout levels, resilience, perceived stress, and emotional self-regulation skills among teachers were substantiated. An empirical study of these indicators was conducted, and a burnout prevention program was developed, aimed at reducing emotional strain and enhancing teachers’ psychological resilience.</w:t>
      </w:r>
    </w:p>
    <w:p w14:paraId="74C48909" w14:textId="77777777" w:rsidR="00BA6D84" w:rsidRPr="00D134D5" w:rsidRDefault="00BA6D84" w:rsidP="00BA6D84">
      <w:pPr>
        <w:spacing w:before="100" w:beforeAutospacing="1" w:after="100" w:afterAutospacing="1" w:line="276" w:lineRule="auto"/>
        <w:ind w:right="0" w:firstLine="709"/>
        <w:rPr>
          <w:color w:val="auto"/>
          <w:kern w:val="0"/>
          <w:lang w:bidi="ar-SA"/>
          <w14:ligatures w14:val="none"/>
        </w:rPr>
      </w:pPr>
      <w:r w:rsidRPr="00D134D5">
        <w:rPr>
          <w:b/>
          <w:bCs/>
          <w:color w:val="auto"/>
          <w:kern w:val="0"/>
          <w:lang w:bidi="ar-SA"/>
          <w14:ligatures w14:val="none"/>
        </w:rPr>
        <w:t>Keywords:</w:t>
      </w:r>
      <w:r w:rsidRPr="00D134D5">
        <w:rPr>
          <w:color w:val="auto"/>
          <w:kern w:val="0"/>
          <w:lang w:bidi="ar-SA"/>
          <w14:ligatures w14:val="none"/>
        </w:rPr>
        <w:t xml:space="preserve"> burnout, teacher, stress, resilience, self-regulation, war.</w:t>
      </w:r>
    </w:p>
    <w:p w14:paraId="32CA0320" w14:textId="77777777" w:rsidR="007B5C2B" w:rsidRDefault="007B5C2B"/>
    <w:sectPr w:rsidR="007B5C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84"/>
    <w:rsid w:val="00323651"/>
    <w:rsid w:val="003563CD"/>
    <w:rsid w:val="003A36A8"/>
    <w:rsid w:val="0044469A"/>
    <w:rsid w:val="004D0F50"/>
    <w:rsid w:val="00514FA4"/>
    <w:rsid w:val="00725272"/>
    <w:rsid w:val="007634C4"/>
    <w:rsid w:val="007B5C2B"/>
    <w:rsid w:val="00801911"/>
    <w:rsid w:val="00946745"/>
    <w:rsid w:val="00BA6D84"/>
    <w:rsid w:val="00D96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7765"/>
  <w15:docId w15:val="{0F0235BA-6350-490C-9444-6A6AAE71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uk-U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D84"/>
    <w:pPr>
      <w:spacing w:after="5" w:line="368" w:lineRule="auto"/>
      <w:ind w:right="13" w:firstLine="698"/>
      <w:jc w:val="both"/>
    </w:pPr>
    <w:rPr>
      <w:rFonts w:eastAsia="Times New Roman"/>
      <w:color w:val="000000"/>
      <w:kern w:val="2"/>
      <w:szCs w:val="24"/>
      <w:lang w:eastAsia="uk-UA" w:bidi="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1704</Characters>
  <Application>Microsoft Office Word</Application>
  <DocSecurity>0</DocSecurity>
  <Lines>30</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Pavlo Blozva</cp:lastModifiedBy>
  <cp:revision>6</cp:revision>
  <dcterms:created xsi:type="dcterms:W3CDTF">2025-12-18T08:34:00Z</dcterms:created>
  <dcterms:modified xsi:type="dcterms:W3CDTF">2025-12-30T10:32:00Z</dcterms:modified>
</cp:coreProperties>
</file>