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6836A9" w14:textId="77777777" w:rsidR="006C7510" w:rsidRPr="00E023F1" w:rsidRDefault="00D66CD7" w:rsidP="003C619D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66CD7">
        <w:rPr>
          <w:rFonts w:ascii="Times New Roman" w:hAnsi="Times New Roman" w:cs="Times New Roman"/>
          <w:b/>
          <w:sz w:val="28"/>
          <w:szCs w:val="28"/>
        </w:rPr>
        <w:t>АНОТАЦІЯ</w:t>
      </w:r>
    </w:p>
    <w:p w14:paraId="7B6961EC" w14:textId="0B47D30F" w:rsidR="00D66CD7" w:rsidRPr="00275E72" w:rsidRDefault="00BA0913" w:rsidP="003C619D">
      <w:pPr>
        <w:pStyle w:val="western"/>
        <w:spacing w:before="0" w:beforeAutospacing="0" w:after="0" w:afterAutospacing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Луків Ю</w:t>
      </w:r>
      <w:r w:rsidR="003C619D">
        <w:rPr>
          <w:rFonts w:ascii="Times New Roman" w:hAnsi="Times New Roman"/>
          <w:b/>
          <w:sz w:val="28"/>
          <w:szCs w:val="28"/>
        </w:rPr>
        <w:t xml:space="preserve">. С. </w:t>
      </w:r>
      <w:r w:rsidRPr="003C619D">
        <w:rPr>
          <w:rFonts w:ascii="Times New Roman" w:hAnsi="Times New Roman"/>
          <w:sz w:val="28"/>
          <w:szCs w:val="28"/>
        </w:rPr>
        <w:t>Землекористування територіальних громад східної частини Тернопільської області</w:t>
      </w:r>
      <w:r w:rsidR="00D66CD7" w:rsidRPr="003C619D">
        <w:rPr>
          <w:rFonts w:ascii="Times New Roman" w:hAnsi="Times New Roman"/>
          <w:sz w:val="28"/>
          <w:szCs w:val="28"/>
        </w:rPr>
        <w:t>.</w:t>
      </w:r>
      <w:r w:rsidR="00D66CD7" w:rsidRPr="00275E72">
        <w:rPr>
          <w:rFonts w:ascii="Times New Roman" w:hAnsi="Times New Roman"/>
          <w:b/>
          <w:sz w:val="28"/>
          <w:szCs w:val="28"/>
        </w:rPr>
        <w:t xml:space="preserve"> </w:t>
      </w:r>
      <w:r w:rsidR="003C619D" w:rsidRPr="00074CF0">
        <w:rPr>
          <w:rFonts w:ascii="Times New Roman" w:hAnsi="Times New Roman"/>
          <w:sz w:val="28"/>
          <w:szCs w:val="28"/>
        </w:rPr>
        <w:t>Кваліфікаційна ро</w:t>
      </w:r>
      <w:bookmarkStart w:id="0" w:name="_GoBack"/>
      <w:bookmarkEnd w:id="0"/>
      <w:r w:rsidR="003C619D" w:rsidRPr="00074CF0">
        <w:rPr>
          <w:rFonts w:ascii="Times New Roman" w:hAnsi="Times New Roman"/>
          <w:sz w:val="28"/>
          <w:szCs w:val="28"/>
        </w:rPr>
        <w:t xml:space="preserve">бота на здобуття освітнього ступеня «магістр» зі спеціальності </w:t>
      </w:r>
      <w:r w:rsidR="003C619D">
        <w:rPr>
          <w:rFonts w:ascii="Times New Roman" w:hAnsi="Times New Roman"/>
          <w:sz w:val="28"/>
          <w:szCs w:val="28"/>
        </w:rPr>
        <w:t>103 Науки про Землю</w:t>
      </w:r>
      <w:r w:rsidR="003C619D" w:rsidRPr="00074CF0">
        <w:rPr>
          <w:rFonts w:ascii="Times New Roman" w:hAnsi="Times New Roman"/>
          <w:sz w:val="28"/>
          <w:szCs w:val="28"/>
        </w:rPr>
        <w:t>. ТНПУ ім. В. Гнатюка.</w:t>
      </w:r>
      <w:r w:rsidR="003C619D">
        <w:rPr>
          <w:rFonts w:ascii="Times New Roman" w:hAnsi="Times New Roman"/>
          <w:sz w:val="28"/>
          <w:szCs w:val="28"/>
        </w:rPr>
        <w:t xml:space="preserve"> </w:t>
      </w:r>
      <w:r w:rsidR="00D66CD7" w:rsidRPr="003C619D">
        <w:rPr>
          <w:rFonts w:ascii="Times New Roman" w:hAnsi="Times New Roman"/>
          <w:sz w:val="28"/>
          <w:szCs w:val="28"/>
        </w:rPr>
        <w:t>Тернопіль, 20</w:t>
      </w:r>
      <w:r w:rsidR="00F75318" w:rsidRPr="003C619D">
        <w:rPr>
          <w:rFonts w:ascii="Times New Roman" w:hAnsi="Times New Roman"/>
          <w:sz w:val="28"/>
          <w:szCs w:val="28"/>
        </w:rPr>
        <w:t>2</w:t>
      </w:r>
      <w:r w:rsidRPr="003C619D">
        <w:rPr>
          <w:rFonts w:ascii="Times New Roman" w:hAnsi="Times New Roman"/>
          <w:sz w:val="28"/>
          <w:szCs w:val="28"/>
        </w:rPr>
        <w:t>5</w:t>
      </w:r>
      <w:r w:rsidR="00D66CD7" w:rsidRPr="003C619D">
        <w:rPr>
          <w:rFonts w:ascii="Times New Roman" w:hAnsi="Times New Roman"/>
          <w:sz w:val="28"/>
          <w:szCs w:val="28"/>
        </w:rPr>
        <w:t>.</w:t>
      </w:r>
      <w:r w:rsidR="00E023F1" w:rsidRPr="003C619D">
        <w:rPr>
          <w:rFonts w:ascii="Times New Roman" w:hAnsi="Times New Roman"/>
          <w:sz w:val="28"/>
          <w:szCs w:val="28"/>
        </w:rPr>
        <w:t xml:space="preserve"> </w:t>
      </w:r>
      <w:r w:rsidRPr="003C619D">
        <w:rPr>
          <w:rFonts w:ascii="Times New Roman" w:hAnsi="Times New Roman"/>
          <w:sz w:val="28"/>
          <w:szCs w:val="28"/>
          <w:lang w:val="ru-RU"/>
        </w:rPr>
        <w:t>90</w:t>
      </w:r>
      <w:r w:rsidR="00E023F1" w:rsidRPr="003C619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023F1" w:rsidRPr="003C619D">
        <w:rPr>
          <w:rFonts w:ascii="Times New Roman" w:hAnsi="Times New Roman"/>
          <w:sz w:val="28"/>
          <w:szCs w:val="28"/>
          <w:lang w:val="en-US"/>
        </w:rPr>
        <w:t>c</w:t>
      </w:r>
      <w:r w:rsidR="00E023F1" w:rsidRPr="003C619D">
        <w:rPr>
          <w:rFonts w:ascii="Times New Roman" w:hAnsi="Times New Roman"/>
          <w:sz w:val="28"/>
          <w:szCs w:val="28"/>
          <w:lang w:val="ru-RU"/>
        </w:rPr>
        <w:t>.</w:t>
      </w:r>
      <w:r w:rsidR="00D66CD7" w:rsidRPr="003C619D">
        <w:rPr>
          <w:rFonts w:ascii="Times New Roman" w:hAnsi="Times New Roman"/>
          <w:sz w:val="28"/>
          <w:szCs w:val="28"/>
        </w:rPr>
        <w:t xml:space="preserve"> </w:t>
      </w:r>
    </w:p>
    <w:p w14:paraId="14DE8A75" w14:textId="6682E229" w:rsidR="00D66CD7" w:rsidRPr="00275E72" w:rsidRDefault="00D66CD7" w:rsidP="003C619D">
      <w:pPr>
        <w:pStyle w:val="a3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275E72">
        <w:rPr>
          <w:sz w:val="28"/>
          <w:szCs w:val="28"/>
        </w:rPr>
        <w:t xml:space="preserve">У першому розділі розглянуто </w:t>
      </w:r>
      <w:r w:rsidR="00BA0913" w:rsidRPr="00BA0913">
        <w:rPr>
          <w:bCs/>
          <w:sz w:val="28"/>
          <w:szCs w:val="28"/>
        </w:rPr>
        <w:t>теоретико-методологічні основи дослідження землекористування у територіальних громадах</w:t>
      </w:r>
      <w:r w:rsidR="00BA0913">
        <w:rPr>
          <w:bCs/>
          <w:sz w:val="28"/>
          <w:szCs w:val="28"/>
        </w:rPr>
        <w:t>.</w:t>
      </w:r>
    </w:p>
    <w:p w14:paraId="38725763" w14:textId="7608C962" w:rsidR="00D66CD7" w:rsidRPr="00275E72" w:rsidRDefault="00D66CD7" w:rsidP="003C619D">
      <w:pPr>
        <w:pStyle w:val="a3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275E72">
        <w:rPr>
          <w:sz w:val="28"/>
          <w:szCs w:val="28"/>
        </w:rPr>
        <w:t xml:space="preserve">Другий розділ присвячений </w:t>
      </w:r>
      <w:r w:rsidR="00BA0E47">
        <w:rPr>
          <w:sz w:val="28"/>
          <w:szCs w:val="28"/>
        </w:rPr>
        <w:t xml:space="preserve">характеристиці </w:t>
      </w:r>
      <w:r w:rsidR="00BA0913" w:rsidRPr="00BA0913">
        <w:rPr>
          <w:bCs/>
          <w:sz w:val="28"/>
          <w:szCs w:val="28"/>
        </w:rPr>
        <w:t>факторів формування та розвитку системи землекористування у громадах східної частини Тернопільської області.</w:t>
      </w:r>
    </w:p>
    <w:p w14:paraId="158F433D" w14:textId="5771ED5B" w:rsidR="0073125F" w:rsidRDefault="00D66CD7" w:rsidP="003C619D">
      <w:pPr>
        <w:pStyle w:val="western"/>
        <w:spacing w:before="0" w:beforeAutospacing="0" w:after="0" w:afterAutospacing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5E72">
        <w:rPr>
          <w:rFonts w:ascii="Times New Roman" w:hAnsi="Times New Roman"/>
          <w:sz w:val="28"/>
          <w:szCs w:val="28"/>
        </w:rPr>
        <w:t xml:space="preserve">У третьому розділі </w:t>
      </w:r>
      <w:r w:rsidR="00337D19">
        <w:rPr>
          <w:rFonts w:ascii="Times New Roman" w:hAnsi="Times New Roman"/>
          <w:sz w:val="28"/>
          <w:szCs w:val="28"/>
        </w:rPr>
        <w:t xml:space="preserve">подано </w:t>
      </w:r>
      <w:r w:rsidR="00BA0913" w:rsidRPr="00BA0913">
        <w:rPr>
          <w:rFonts w:ascii="Times New Roman" w:hAnsi="Times New Roman"/>
          <w:bCs/>
          <w:sz w:val="28"/>
          <w:szCs w:val="28"/>
        </w:rPr>
        <w:t xml:space="preserve">характеристику ґрунтового покриву територіальних громад східної частини </w:t>
      </w:r>
      <w:r w:rsidR="00BA0913">
        <w:rPr>
          <w:rFonts w:ascii="Times New Roman" w:hAnsi="Times New Roman"/>
          <w:bCs/>
          <w:sz w:val="28"/>
          <w:szCs w:val="28"/>
        </w:rPr>
        <w:t xml:space="preserve"> Т</w:t>
      </w:r>
      <w:r w:rsidR="00BA0913" w:rsidRPr="00BA0913">
        <w:rPr>
          <w:rFonts w:ascii="Times New Roman" w:hAnsi="Times New Roman"/>
          <w:bCs/>
          <w:sz w:val="28"/>
          <w:szCs w:val="28"/>
        </w:rPr>
        <w:t>ернопільської області</w:t>
      </w:r>
      <w:r w:rsidR="00BA0913">
        <w:rPr>
          <w:rFonts w:ascii="Times New Roman" w:hAnsi="Times New Roman"/>
          <w:bCs/>
          <w:sz w:val="28"/>
          <w:szCs w:val="28"/>
        </w:rPr>
        <w:t>.</w:t>
      </w:r>
    </w:p>
    <w:p w14:paraId="5A07A365" w14:textId="6D5BBF19" w:rsidR="00BA0E47" w:rsidRPr="00BA0E47" w:rsidRDefault="00BA0E47" w:rsidP="003C619D">
      <w:pPr>
        <w:pStyle w:val="western"/>
        <w:spacing w:before="0" w:beforeAutospacing="0" w:after="0" w:afterAutospacing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четвертому розділі </w:t>
      </w:r>
      <w:r w:rsidR="00337D19">
        <w:rPr>
          <w:rFonts w:ascii="Times New Roman" w:hAnsi="Times New Roman"/>
          <w:sz w:val="28"/>
          <w:szCs w:val="28"/>
        </w:rPr>
        <w:t xml:space="preserve">описані </w:t>
      </w:r>
      <w:r w:rsidR="00BA0913" w:rsidRPr="00BA0913">
        <w:rPr>
          <w:rFonts w:ascii="Times New Roman" w:hAnsi="Times New Roman"/>
          <w:bCs/>
          <w:sz w:val="28"/>
          <w:szCs w:val="28"/>
        </w:rPr>
        <w:t xml:space="preserve">проблеми оцінки земель та раціонального землекористування територіальних громад східної частини  </w:t>
      </w:r>
      <w:r w:rsidR="00BA0913">
        <w:rPr>
          <w:rFonts w:ascii="Times New Roman" w:hAnsi="Times New Roman"/>
          <w:bCs/>
          <w:sz w:val="28"/>
          <w:szCs w:val="28"/>
        </w:rPr>
        <w:t>Т</w:t>
      </w:r>
      <w:r w:rsidR="00BA0913" w:rsidRPr="00BA0913">
        <w:rPr>
          <w:rFonts w:ascii="Times New Roman" w:hAnsi="Times New Roman"/>
          <w:bCs/>
          <w:sz w:val="28"/>
          <w:szCs w:val="28"/>
        </w:rPr>
        <w:t>ернопільської області</w:t>
      </w:r>
      <w:r w:rsidR="00BA0913">
        <w:rPr>
          <w:rFonts w:ascii="Times New Roman" w:hAnsi="Times New Roman"/>
          <w:bCs/>
          <w:sz w:val="28"/>
          <w:szCs w:val="28"/>
        </w:rPr>
        <w:t>.</w:t>
      </w:r>
    </w:p>
    <w:p w14:paraId="617A97A8" w14:textId="6A62BA10" w:rsidR="00D66CD7" w:rsidRPr="00275E72" w:rsidRDefault="00D66CD7" w:rsidP="003C619D">
      <w:pPr>
        <w:pStyle w:val="western"/>
        <w:spacing w:before="0" w:beforeAutospacing="0" w:after="0" w:afterAutospacing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5E72">
        <w:rPr>
          <w:rFonts w:ascii="Times New Roman" w:hAnsi="Times New Roman"/>
          <w:sz w:val="28"/>
          <w:szCs w:val="28"/>
        </w:rPr>
        <w:t xml:space="preserve"> </w:t>
      </w:r>
      <w:r w:rsidRPr="00275E72">
        <w:rPr>
          <w:rFonts w:ascii="Times New Roman" w:hAnsi="Times New Roman"/>
          <w:b/>
          <w:sz w:val="28"/>
          <w:szCs w:val="28"/>
        </w:rPr>
        <w:t>Ключові слова:</w:t>
      </w:r>
      <w:r w:rsidR="00BA0E47">
        <w:rPr>
          <w:rFonts w:ascii="Times New Roman" w:hAnsi="Times New Roman"/>
          <w:sz w:val="28"/>
          <w:szCs w:val="28"/>
        </w:rPr>
        <w:t xml:space="preserve"> </w:t>
      </w:r>
      <w:r w:rsidR="00BA0913">
        <w:rPr>
          <w:rFonts w:ascii="Times New Roman" w:hAnsi="Times New Roman"/>
          <w:sz w:val="28"/>
          <w:szCs w:val="28"/>
        </w:rPr>
        <w:t>ґрунт, землекористування</w:t>
      </w:r>
      <w:r w:rsidR="00F56D1F">
        <w:rPr>
          <w:rFonts w:ascii="Times New Roman" w:hAnsi="Times New Roman"/>
          <w:sz w:val="28"/>
          <w:szCs w:val="28"/>
        </w:rPr>
        <w:t>,</w:t>
      </w:r>
      <w:r w:rsidR="00BA0913">
        <w:rPr>
          <w:rFonts w:ascii="Times New Roman" w:hAnsi="Times New Roman"/>
          <w:sz w:val="28"/>
          <w:szCs w:val="28"/>
        </w:rPr>
        <w:t xml:space="preserve"> земля, оцінка земель, територіальна громада, </w:t>
      </w:r>
      <w:r w:rsidR="00BA0E47">
        <w:rPr>
          <w:rFonts w:ascii="Times New Roman" w:hAnsi="Times New Roman"/>
          <w:sz w:val="28"/>
          <w:szCs w:val="28"/>
        </w:rPr>
        <w:t>Тернопільськ</w:t>
      </w:r>
      <w:r w:rsidR="00F56D1F">
        <w:rPr>
          <w:rFonts w:ascii="Times New Roman" w:hAnsi="Times New Roman"/>
          <w:sz w:val="28"/>
          <w:szCs w:val="28"/>
        </w:rPr>
        <w:t>а область</w:t>
      </w:r>
      <w:r w:rsidR="00BA0913">
        <w:rPr>
          <w:rFonts w:ascii="Times New Roman" w:hAnsi="Times New Roman"/>
          <w:sz w:val="28"/>
          <w:szCs w:val="28"/>
        </w:rPr>
        <w:t>.</w:t>
      </w:r>
      <w:r w:rsidR="00BA0E47">
        <w:rPr>
          <w:rFonts w:ascii="Times New Roman" w:hAnsi="Times New Roman"/>
          <w:sz w:val="28"/>
          <w:szCs w:val="28"/>
        </w:rPr>
        <w:t xml:space="preserve"> </w:t>
      </w:r>
    </w:p>
    <w:p w14:paraId="54B44A9C" w14:textId="77777777" w:rsidR="000B53FC" w:rsidRPr="00205D77" w:rsidRDefault="000B53FC" w:rsidP="003C619D">
      <w:pPr>
        <w:pStyle w:val="western"/>
        <w:spacing w:before="0" w:beforeAutospacing="0" w:after="0" w:afterAutospacing="0" w:line="312" w:lineRule="auto"/>
        <w:ind w:firstLine="709"/>
        <w:rPr>
          <w:rFonts w:ascii="Times New Roman" w:hAnsi="Times New Roman"/>
          <w:sz w:val="28"/>
          <w:szCs w:val="28"/>
          <w:lang w:val="ru-RU"/>
        </w:rPr>
      </w:pPr>
    </w:p>
    <w:p w14:paraId="239F182B" w14:textId="37A73256" w:rsidR="00D66CD7" w:rsidRPr="00205D77" w:rsidRDefault="003C619D" w:rsidP="003C619D">
      <w:pPr>
        <w:pStyle w:val="western"/>
        <w:spacing w:before="0" w:beforeAutospacing="0" w:after="0" w:afterAutospacing="0" w:line="312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ABSTRACT</w:t>
      </w:r>
    </w:p>
    <w:p w14:paraId="296EE6C4" w14:textId="39694339" w:rsidR="00D66CD7" w:rsidRPr="003C619D" w:rsidRDefault="00BA0913" w:rsidP="003C619D">
      <w:pPr>
        <w:pStyle w:val="western"/>
        <w:spacing w:before="0" w:beforeAutospacing="0" w:after="0" w:afterAutospacing="0" w:line="312" w:lineRule="auto"/>
        <w:ind w:firstLine="709"/>
        <w:jc w:val="both"/>
        <w:rPr>
          <w:rStyle w:val="tlid-translation"/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3C619D">
        <w:rPr>
          <w:rFonts w:ascii="Times New Roman" w:hAnsi="Times New Roman"/>
          <w:b/>
          <w:sz w:val="28"/>
          <w:szCs w:val="28"/>
          <w:shd w:val="clear" w:color="auto" w:fill="FFFFFF"/>
          <w:lang w:val="en-US"/>
        </w:rPr>
        <w:t>Lukiv</w:t>
      </w:r>
      <w:proofErr w:type="spellEnd"/>
      <w:r w:rsidRPr="003C619D">
        <w:rPr>
          <w:rFonts w:ascii="Times New Roman" w:hAnsi="Times New Roman"/>
          <w:b/>
          <w:sz w:val="28"/>
          <w:szCs w:val="28"/>
          <w:shd w:val="clear" w:color="auto" w:fill="FFFFFF"/>
          <w:lang w:val="en-US"/>
        </w:rPr>
        <w:t xml:space="preserve"> Yu</w:t>
      </w:r>
      <w:r w:rsidR="003C619D" w:rsidRPr="003C619D">
        <w:rPr>
          <w:rFonts w:ascii="Times New Roman" w:hAnsi="Times New Roman"/>
          <w:b/>
          <w:sz w:val="28"/>
          <w:szCs w:val="28"/>
          <w:shd w:val="clear" w:color="auto" w:fill="FFFFFF"/>
          <w:lang w:val="en-US"/>
        </w:rPr>
        <w:t xml:space="preserve">. S. </w:t>
      </w:r>
      <w:r w:rsidRPr="003C619D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Land use of territorial communities in the eastern part of </w:t>
      </w:r>
      <w:proofErr w:type="spellStart"/>
      <w:r w:rsidRPr="003C619D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Ternopil</w:t>
      </w:r>
      <w:proofErr w:type="spellEnd"/>
      <w:r w:rsidRPr="003C619D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region</w:t>
      </w:r>
      <w:r w:rsidR="00E023F1" w:rsidRPr="003C619D">
        <w:rPr>
          <w:rStyle w:val="tlid-translation"/>
          <w:rFonts w:ascii="Times New Roman" w:hAnsi="Times New Roman"/>
          <w:sz w:val="28"/>
          <w:szCs w:val="28"/>
          <w:lang w:val="en-US"/>
        </w:rPr>
        <w:t xml:space="preserve">. </w:t>
      </w:r>
      <w:r w:rsidR="003C619D" w:rsidRPr="003C619D">
        <w:rPr>
          <w:rFonts w:ascii="Times New Roman" w:hAnsi="Times New Roman"/>
          <w:sz w:val="28"/>
          <w:lang w:val="en-US"/>
        </w:rPr>
        <w:t xml:space="preserve">Master's thesis for the MA degree in the specialty </w:t>
      </w:r>
      <w:r w:rsidR="003C619D">
        <w:rPr>
          <w:rFonts w:ascii="Times New Roman" w:hAnsi="Times New Roman"/>
          <w:sz w:val="28"/>
          <w:lang w:val="en-US"/>
        </w:rPr>
        <w:t>103</w:t>
      </w:r>
      <w:r w:rsidR="003C619D" w:rsidRPr="003C619D">
        <w:rPr>
          <w:rFonts w:ascii="Times New Roman" w:hAnsi="Times New Roman"/>
          <w:sz w:val="28"/>
          <w:lang w:val="en-US"/>
        </w:rPr>
        <w:t xml:space="preserve"> </w:t>
      </w:r>
      <w:r w:rsidR="003C619D" w:rsidRPr="003C619D">
        <w:rPr>
          <w:rFonts w:ascii="Times New Roman" w:hAnsi="Times New Roman"/>
          <w:sz w:val="28"/>
          <w:lang w:val="en-US"/>
        </w:rPr>
        <w:t>Earth sciences</w:t>
      </w:r>
      <w:r w:rsidR="003C619D" w:rsidRPr="003C619D">
        <w:rPr>
          <w:rFonts w:ascii="Times New Roman" w:hAnsi="Times New Roman"/>
          <w:sz w:val="28"/>
          <w:lang w:val="en-US"/>
        </w:rPr>
        <w:t xml:space="preserve">. </w:t>
      </w:r>
      <w:proofErr w:type="spellStart"/>
      <w:r w:rsidR="003C619D" w:rsidRPr="003C619D">
        <w:rPr>
          <w:rFonts w:ascii="Times New Roman" w:hAnsi="Times New Roman"/>
          <w:sz w:val="28"/>
          <w:lang w:val="en-US"/>
        </w:rPr>
        <w:t>Ternopil</w:t>
      </w:r>
      <w:proofErr w:type="spellEnd"/>
      <w:r w:rsidR="003C619D" w:rsidRPr="003C619D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="003C619D" w:rsidRPr="003C619D">
        <w:rPr>
          <w:rFonts w:ascii="Times New Roman" w:hAnsi="Times New Roman"/>
          <w:sz w:val="28"/>
          <w:lang w:val="en-US"/>
        </w:rPr>
        <w:t>Volodymyr</w:t>
      </w:r>
      <w:proofErr w:type="spellEnd"/>
      <w:r w:rsidR="003C619D" w:rsidRPr="003C619D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="003C619D" w:rsidRPr="003C619D">
        <w:rPr>
          <w:rFonts w:ascii="Times New Roman" w:hAnsi="Times New Roman"/>
          <w:sz w:val="28"/>
          <w:lang w:val="en-US"/>
        </w:rPr>
        <w:t>Hnatiuk</w:t>
      </w:r>
      <w:proofErr w:type="spellEnd"/>
      <w:r w:rsidR="003C619D" w:rsidRPr="003C619D">
        <w:rPr>
          <w:rFonts w:ascii="Times New Roman" w:hAnsi="Times New Roman"/>
          <w:sz w:val="28"/>
          <w:lang w:val="en-US"/>
        </w:rPr>
        <w:t xml:space="preserve"> National Pedagogical </w:t>
      </w:r>
      <w:proofErr w:type="spellStart"/>
      <w:r w:rsidR="003C619D" w:rsidRPr="003C619D">
        <w:rPr>
          <w:rFonts w:ascii="Times New Roman" w:hAnsi="Times New Roman"/>
          <w:sz w:val="28"/>
          <w:lang w:val="en-US"/>
        </w:rPr>
        <w:t>University.</w:t>
      </w:r>
      <w:r w:rsidR="00E023F1" w:rsidRPr="003C619D">
        <w:rPr>
          <w:rStyle w:val="tlid-translation"/>
          <w:rFonts w:ascii="Times New Roman" w:hAnsi="Times New Roman"/>
          <w:sz w:val="28"/>
          <w:szCs w:val="28"/>
          <w:lang w:val="en-US"/>
        </w:rPr>
        <w:t>Ternopil</w:t>
      </w:r>
      <w:proofErr w:type="spellEnd"/>
      <w:r w:rsidR="00E023F1" w:rsidRPr="003C619D">
        <w:rPr>
          <w:rStyle w:val="tlid-translation"/>
          <w:rFonts w:ascii="Times New Roman" w:hAnsi="Times New Roman"/>
          <w:sz w:val="28"/>
          <w:szCs w:val="28"/>
          <w:lang w:val="en-US"/>
        </w:rPr>
        <w:t>, 20</w:t>
      </w:r>
      <w:r w:rsidR="00BA0E47" w:rsidRPr="003C619D">
        <w:rPr>
          <w:rStyle w:val="tlid-translation"/>
          <w:rFonts w:ascii="Times New Roman" w:hAnsi="Times New Roman"/>
          <w:sz w:val="28"/>
          <w:szCs w:val="28"/>
          <w:lang w:val="en-US"/>
        </w:rPr>
        <w:t>2</w:t>
      </w:r>
      <w:r w:rsidRPr="003C619D">
        <w:rPr>
          <w:rStyle w:val="tlid-translation"/>
          <w:rFonts w:ascii="Times New Roman" w:hAnsi="Times New Roman"/>
          <w:sz w:val="28"/>
          <w:szCs w:val="28"/>
          <w:lang w:val="en-US"/>
        </w:rPr>
        <w:t>5</w:t>
      </w:r>
      <w:r w:rsidR="00E023F1" w:rsidRPr="003C619D">
        <w:rPr>
          <w:rStyle w:val="tlid-translation"/>
          <w:rFonts w:ascii="Times New Roman" w:hAnsi="Times New Roman"/>
          <w:sz w:val="28"/>
          <w:szCs w:val="28"/>
          <w:lang w:val="en-US"/>
        </w:rPr>
        <w:t xml:space="preserve">. </w:t>
      </w:r>
      <w:r w:rsidRPr="003C619D">
        <w:rPr>
          <w:rStyle w:val="tlid-translation"/>
          <w:rFonts w:ascii="Times New Roman" w:hAnsi="Times New Roman"/>
          <w:sz w:val="28"/>
          <w:szCs w:val="28"/>
          <w:lang w:val="en-US"/>
        </w:rPr>
        <w:t>90</w:t>
      </w:r>
      <w:r w:rsidR="00E023F1" w:rsidRPr="003C619D">
        <w:rPr>
          <w:rStyle w:val="tlid-translation"/>
          <w:rFonts w:ascii="Times New Roman" w:hAnsi="Times New Roman"/>
          <w:sz w:val="28"/>
          <w:szCs w:val="28"/>
          <w:lang w:val="en-US"/>
        </w:rPr>
        <w:t xml:space="preserve"> p.</w:t>
      </w:r>
    </w:p>
    <w:p w14:paraId="2152149D" w14:textId="0387B9FD" w:rsidR="00E430DB" w:rsidRPr="00E430DB" w:rsidRDefault="00E430DB" w:rsidP="003C619D">
      <w:pPr>
        <w:pStyle w:val="western"/>
        <w:spacing w:before="0" w:beforeAutospacing="0" w:after="0" w:afterAutospacing="0" w:line="312" w:lineRule="auto"/>
        <w:ind w:firstLine="709"/>
        <w:rPr>
          <w:rStyle w:val="tlid-translation"/>
          <w:rFonts w:ascii="Times New Roman" w:hAnsi="Times New Roman"/>
          <w:sz w:val="28"/>
          <w:lang w:val="en-US"/>
        </w:rPr>
      </w:pPr>
      <w:r w:rsidRPr="00E430DB">
        <w:rPr>
          <w:rStyle w:val="tlid-translation"/>
          <w:rFonts w:ascii="Times New Roman" w:hAnsi="Times New Roman"/>
          <w:sz w:val="28"/>
          <w:lang w:val="en-US"/>
        </w:rPr>
        <w:t>The first chapter examines the theoretical and methodological foundations of land use research in territorial communities.</w:t>
      </w:r>
      <w:r>
        <w:rPr>
          <w:rStyle w:val="tlid-translation"/>
          <w:rFonts w:ascii="Times New Roman" w:hAnsi="Times New Roman"/>
          <w:sz w:val="28"/>
          <w:lang w:val="en-US"/>
        </w:rPr>
        <w:t xml:space="preserve"> </w:t>
      </w:r>
      <w:r w:rsidRPr="00E430DB">
        <w:rPr>
          <w:rStyle w:val="tlid-translation"/>
          <w:rFonts w:ascii="Times New Roman" w:hAnsi="Times New Roman"/>
          <w:sz w:val="28"/>
          <w:lang w:val="en-US"/>
        </w:rPr>
        <w:t xml:space="preserve">The second chapter is devoted to the characteristics of the factors of formation and development of the land use system in the communities of the eastern part of </w:t>
      </w:r>
      <w:proofErr w:type="spellStart"/>
      <w:r w:rsidRPr="00E430DB">
        <w:rPr>
          <w:rStyle w:val="tlid-translation"/>
          <w:rFonts w:ascii="Times New Roman" w:hAnsi="Times New Roman"/>
          <w:sz w:val="28"/>
          <w:lang w:val="en-US"/>
        </w:rPr>
        <w:t>Ternopil</w:t>
      </w:r>
      <w:proofErr w:type="spellEnd"/>
      <w:r w:rsidRPr="00E430DB">
        <w:rPr>
          <w:rStyle w:val="tlid-translation"/>
          <w:rFonts w:ascii="Times New Roman" w:hAnsi="Times New Roman"/>
          <w:sz w:val="28"/>
          <w:lang w:val="en-US"/>
        </w:rPr>
        <w:t xml:space="preserve"> region.</w:t>
      </w:r>
    </w:p>
    <w:p w14:paraId="53227F3F" w14:textId="7E9A496C" w:rsidR="00D66CD7" w:rsidRPr="000B53FC" w:rsidRDefault="00E430DB" w:rsidP="003C619D">
      <w:pPr>
        <w:pStyle w:val="western"/>
        <w:spacing w:before="0" w:beforeAutospacing="0" w:after="0" w:afterAutospacing="0" w:line="312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E430DB">
        <w:rPr>
          <w:rStyle w:val="tlid-translation"/>
          <w:rFonts w:ascii="Times New Roman" w:hAnsi="Times New Roman"/>
          <w:sz w:val="28"/>
          <w:lang w:val="en-US"/>
        </w:rPr>
        <w:t xml:space="preserve">The third chapter presents a characteristic of the soil cover of the territorial communities of the eastern part of </w:t>
      </w:r>
      <w:proofErr w:type="spellStart"/>
      <w:r w:rsidRPr="00E430DB">
        <w:rPr>
          <w:rStyle w:val="tlid-translation"/>
          <w:rFonts w:ascii="Times New Roman" w:hAnsi="Times New Roman"/>
          <w:sz w:val="28"/>
          <w:lang w:val="en-US"/>
        </w:rPr>
        <w:t>Ternopil</w:t>
      </w:r>
      <w:proofErr w:type="spellEnd"/>
      <w:r w:rsidRPr="00E430DB">
        <w:rPr>
          <w:rStyle w:val="tlid-translation"/>
          <w:rFonts w:ascii="Times New Roman" w:hAnsi="Times New Roman"/>
          <w:sz w:val="28"/>
          <w:lang w:val="en-US"/>
        </w:rPr>
        <w:t xml:space="preserve"> region.</w:t>
      </w:r>
      <w:r>
        <w:rPr>
          <w:rStyle w:val="tlid-translation"/>
          <w:rFonts w:ascii="Times New Roman" w:hAnsi="Times New Roman"/>
          <w:sz w:val="28"/>
          <w:lang w:val="en-US"/>
        </w:rPr>
        <w:t xml:space="preserve"> </w:t>
      </w:r>
      <w:r w:rsidRPr="00E430DB">
        <w:rPr>
          <w:rStyle w:val="tlid-translation"/>
          <w:rFonts w:ascii="Times New Roman" w:hAnsi="Times New Roman"/>
          <w:sz w:val="28"/>
          <w:lang w:val="en-US"/>
        </w:rPr>
        <w:t xml:space="preserve">The fourth chapter describes the problems of land assessment and rational land use of the territorial communities of the eastern part of </w:t>
      </w:r>
      <w:proofErr w:type="spellStart"/>
      <w:r w:rsidRPr="00E430DB">
        <w:rPr>
          <w:rStyle w:val="tlid-translation"/>
          <w:rFonts w:ascii="Times New Roman" w:hAnsi="Times New Roman"/>
          <w:sz w:val="28"/>
          <w:lang w:val="en-US"/>
        </w:rPr>
        <w:t>Ternopil</w:t>
      </w:r>
      <w:proofErr w:type="spellEnd"/>
      <w:r w:rsidRPr="00E430DB">
        <w:rPr>
          <w:rStyle w:val="tlid-translation"/>
          <w:rFonts w:ascii="Times New Roman" w:hAnsi="Times New Roman"/>
          <w:sz w:val="28"/>
          <w:lang w:val="en-US"/>
        </w:rPr>
        <w:t xml:space="preserve"> region.</w:t>
      </w:r>
      <w:r w:rsidR="000B53FC" w:rsidRPr="000B53FC">
        <w:rPr>
          <w:rFonts w:ascii="Times New Roman" w:hAnsi="Times New Roman"/>
          <w:sz w:val="28"/>
        </w:rPr>
        <w:br/>
      </w:r>
      <w:r w:rsidR="000B53FC" w:rsidRPr="000B53FC">
        <w:rPr>
          <w:rStyle w:val="tlid-translation"/>
          <w:rFonts w:ascii="Times New Roman" w:hAnsi="Times New Roman"/>
          <w:sz w:val="28"/>
        </w:rPr>
        <w:t xml:space="preserve">  </w:t>
      </w:r>
      <w:r w:rsidR="00D66CD7" w:rsidRPr="00275E72">
        <w:rPr>
          <w:rStyle w:val="tlid-translation"/>
          <w:rFonts w:ascii="Times New Roman" w:hAnsi="Times New Roman"/>
          <w:b/>
          <w:sz w:val="28"/>
          <w:szCs w:val="28"/>
          <w:lang w:val="en-US"/>
        </w:rPr>
        <w:t>Key words:</w:t>
      </w:r>
      <w:r w:rsidR="00BA0E47">
        <w:rPr>
          <w:rStyle w:val="tlid-translation"/>
          <w:rFonts w:ascii="Times New Roman" w:hAnsi="Times New Roman"/>
          <w:b/>
          <w:sz w:val="28"/>
          <w:szCs w:val="28"/>
        </w:rPr>
        <w:t xml:space="preserve"> </w:t>
      </w:r>
      <w:r w:rsidR="00BA0913" w:rsidRPr="00BA0913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land, land use, land valuation, territorial community, </w:t>
      </w:r>
      <w:proofErr w:type="spellStart"/>
      <w:r w:rsidR="00BA0913" w:rsidRPr="00BA0913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Ternopil</w:t>
      </w:r>
      <w:proofErr w:type="spellEnd"/>
      <w:r w:rsidR="00BA0913" w:rsidRPr="00BA0913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 region</w:t>
      </w:r>
      <w:r w:rsidR="00BA091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3C619D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 soil.</w:t>
      </w:r>
    </w:p>
    <w:sectPr w:rsidR="00D66CD7" w:rsidRPr="000B53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CD7"/>
    <w:rsid w:val="00015086"/>
    <w:rsid w:val="000B53FC"/>
    <w:rsid w:val="00205D77"/>
    <w:rsid w:val="00275E72"/>
    <w:rsid w:val="00337D19"/>
    <w:rsid w:val="003C619D"/>
    <w:rsid w:val="00442D70"/>
    <w:rsid w:val="00646152"/>
    <w:rsid w:val="006C7510"/>
    <w:rsid w:val="0073125F"/>
    <w:rsid w:val="00BA0913"/>
    <w:rsid w:val="00BA0E47"/>
    <w:rsid w:val="00C11374"/>
    <w:rsid w:val="00D66CD7"/>
    <w:rsid w:val="00DF2A6C"/>
    <w:rsid w:val="00E023F1"/>
    <w:rsid w:val="00E4146F"/>
    <w:rsid w:val="00E430DB"/>
    <w:rsid w:val="00F56D1F"/>
    <w:rsid w:val="00F7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2B815"/>
  <w15:docId w15:val="{D1E742CB-C9ED-4040-840B-02315308A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uiPriority w:val="99"/>
    <w:rsid w:val="00D66CD7"/>
    <w:pPr>
      <w:spacing w:before="100" w:beforeAutospacing="1" w:after="100" w:afterAutospacing="1" w:line="240" w:lineRule="auto"/>
    </w:pPr>
    <w:rPr>
      <w:rFonts w:ascii="Calibri" w:eastAsia="Calibri" w:hAnsi="Calibri" w:cs="Times New Roman"/>
      <w:sz w:val="24"/>
      <w:szCs w:val="24"/>
      <w:lang w:eastAsia="uk-UA"/>
    </w:rPr>
  </w:style>
  <w:style w:type="character" w:customStyle="1" w:styleId="tlid-translation">
    <w:name w:val="tlid-translation"/>
    <w:basedOn w:val="a0"/>
    <w:rsid w:val="00D66CD7"/>
  </w:style>
  <w:style w:type="character" w:customStyle="1" w:styleId="alt-edited">
    <w:name w:val="alt-edited"/>
    <w:basedOn w:val="a0"/>
    <w:rsid w:val="00D66CD7"/>
  </w:style>
  <w:style w:type="paragraph" w:styleId="a3">
    <w:name w:val="Normal (Web)"/>
    <w:basedOn w:val="a"/>
    <w:uiPriority w:val="99"/>
    <w:unhideWhenUsed/>
    <w:rsid w:val="00BA0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1164</Words>
  <Characters>665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Iwan</dc:creator>
  <cp:lastModifiedBy>User</cp:lastModifiedBy>
  <cp:revision>10</cp:revision>
  <cp:lastPrinted>2019-12-13T00:38:00Z</cp:lastPrinted>
  <dcterms:created xsi:type="dcterms:W3CDTF">2018-12-18T01:18:00Z</dcterms:created>
  <dcterms:modified xsi:type="dcterms:W3CDTF">2025-12-17T19:27:00Z</dcterms:modified>
</cp:coreProperties>
</file>