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F6" w:rsidRDefault="002C04F6" w:rsidP="002C0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BE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2C04F6" w:rsidRPr="00B15E18" w:rsidRDefault="002C04F6" w:rsidP="002C04F6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pacing w:val="-8"/>
          <w:sz w:val="28"/>
          <w:szCs w:val="28"/>
        </w:rPr>
        <w:t>Патряк</w:t>
      </w:r>
      <w:proofErr w:type="spellEnd"/>
      <w:r>
        <w:rPr>
          <w:rFonts w:ascii="Times New Roman" w:hAnsi="Times New Roman" w:cs="Times New Roman"/>
          <w:b/>
          <w:spacing w:val="-8"/>
          <w:sz w:val="28"/>
          <w:szCs w:val="28"/>
        </w:rPr>
        <w:t> Т. С.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Формування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в учнів старших класів англомовної 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компетентності </w:t>
      </w:r>
      <w:r>
        <w:rPr>
          <w:rFonts w:ascii="Times New Roman" w:hAnsi="Times New Roman" w:cs="Times New Roman"/>
          <w:spacing w:val="-8"/>
          <w:sz w:val="28"/>
          <w:szCs w:val="28"/>
        </w:rPr>
        <w:t>в говорінні на основі текстів для читання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Pr="005E6CC9">
        <w:rPr>
          <w:rFonts w:ascii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014 Середня освіта, спеціалізації 014.021 Англійська мова та зарубіжна література. Освітньо-професійна програма «Середня освіта (Англійська мова, німецька/французька мови та літератури, зарубіжна література)».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>ТНПУ імені Володимира Гнатюка. Тернопіль, 202</w:t>
      </w:r>
      <w:r>
        <w:rPr>
          <w:rFonts w:ascii="Times New Roman" w:hAnsi="Times New Roman" w:cs="Times New Roman"/>
          <w:spacing w:val="-8"/>
          <w:sz w:val="28"/>
          <w:szCs w:val="28"/>
        </w:rPr>
        <w:t>5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r w:rsidRPr="00E51F89">
        <w:rPr>
          <w:rFonts w:ascii="Times New Roman" w:hAnsi="Times New Roman" w:cs="Times New Roman"/>
          <w:spacing w:val="-8"/>
          <w:sz w:val="28"/>
          <w:szCs w:val="28"/>
        </w:rPr>
        <w:t>7</w:t>
      </w:r>
      <w:r>
        <w:rPr>
          <w:rFonts w:ascii="Times New Roman" w:hAnsi="Times New Roman" w:cs="Times New Roman"/>
          <w:spacing w:val="-8"/>
          <w:sz w:val="28"/>
          <w:szCs w:val="28"/>
        </w:rPr>
        <w:t>8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с.</w:t>
      </w:r>
    </w:p>
    <w:p w:rsidR="002C04F6" w:rsidRPr="00DA38B6" w:rsidRDefault="002C04F6" w:rsidP="002C04F6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Style w:val="FontStyle38"/>
        </w:rPr>
      </w:pPr>
      <w:r>
        <w:rPr>
          <w:rStyle w:val="FontStyle39"/>
          <w:b w:val="0"/>
          <w:bCs w:val="0"/>
        </w:rPr>
        <w:t>Проаналізовано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психолінгвістичні</w:t>
      </w:r>
      <w:r>
        <w:rPr>
          <w:rFonts w:ascii="Times New Roman" w:hAnsi="Times New Roman"/>
          <w:sz w:val="28"/>
          <w:szCs w:val="28"/>
        </w:rPr>
        <w:t xml:space="preserve"> передумови формування іншомовної компетентності в говорінні</w:t>
      </w:r>
      <w:r w:rsidRPr="0089587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досліджено</w:t>
      </w:r>
      <w:r w:rsidRPr="00895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сутність</w:t>
      </w:r>
      <w:r w:rsidRPr="00895879">
        <w:rPr>
          <w:rFonts w:ascii="Times New Roman" w:hAnsi="Times New Roman"/>
          <w:sz w:val="28"/>
          <w:szCs w:val="28"/>
        </w:rPr>
        <w:t xml:space="preserve"> англомовної компетентності в говорінні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895879">
        <w:rPr>
          <w:rFonts w:ascii="Times New Roman" w:hAnsi="Times New Roman"/>
          <w:sz w:val="28"/>
          <w:szCs w:val="28"/>
        </w:rPr>
        <w:t>її зміст;</w:t>
      </w:r>
      <w:r>
        <w:rPr>
          <w:rFonts w:ascii="Times New Roman" w:hAnsi="Times New Roman"/>
          <w:sz w:val="28"/>
          <w:szCs w:val="28"/>
        </w:rPr>
        <w:t xml:space="preserve"> обґрунтовано</w:t>
      </w:r>
      <w:r w:rsidRPr="008958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принципи</w:t>
      </w:r>
      <w:r w:rsidRPr="00895879">
        <w:rPr>
          <w:rFonts w:ascii="Times New Roman" w:hAnsi="Times New Roman"/>
          <w:sz w:val="28"/>
          <w:szCs w:val="28"/>
        </w:rPr>
        <w:t xml:space="preserve"> формування англомовної компетентності в говорінні учнів старших класів на основі текстів для читання</w:t>
      </w:r>
      <w:r>
        <w:rPr>
          <w:rFonts w:ascii="Times New Roman" w:hAnsi="Times New Roman"/>
          <w:sz w:val="28"/>
          <w:szCs w:val="28"/>
        </w:rPr>
        <w:t xml:space="preserve">; визначено </w:t>
      </w:r>
      <w:r w:rsidRPr="00DA38B6">
        <w:rPr>
          <w:rFonts w:ascii="Times New Roman" w:hAnsi="Times New Roman" w:cs="Times New Roman"/>
          <w:bCs/>
          <w:sz w:val="28"/>
          <w:szCs w:val="28"/>
        </w:rPr>
        <w:t xml:space="preserve">критерії відбору </w:t>
      </w:r>
      <w:r>
        <w:rPr>
          <w:rFonts w:ascii="Times New Roman" w:hAnsi="Times New Roman" w:cs="Times New Roman"/>
          <w:bCs/>
          <w:sz w:val="28"/>
          <w:szCs w:val="28"/>
        </w:rPr>
        <w:t>текстів для читання</w:t>
      </w:r>
      <w:r w:rsidRPr="00DA38B6">
        <w:rPr>
          <w:rFonts w:ascii="Times New Roman" w:hAnsi="Times New Roman" w:cs="Times New Roman"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</w:rPr>
        <w:t>запропоновано</w:t>
      </w:r>
      <w:r w:rsidRPr="00DA38B6">
        <w:rPr>
          <w:rFonts w:ascii="Times New Roman" w:hAnsi="Times New Roman" w:cs="Times New Roman"/>
          <w:bCs/>
          <w:sz w:val="28"/>
          <w:szCs w:val="28"/>
        </w:rPr>
        <w:t xml:space="preserve"> етапи формування англомовної компетентності </w:t>
      </w:r>
      <w:r>
        <w:rPr>
          <w:rFonts w:ascii="Times New Roman" w:hAnsi="Times New Roman" w:cs="Times New Roman"/>
          <w:bCs/>
          <w:sz w:val="28"/>
          <w:szCs w:val="28"/>
        </w:rPr>
        <w:t>в говорінні</w:t>
      </w:r>
      <w:r w:rsidRPr="00DA38B6">
        <w:rPr>
          <w:rFonts w:ascii="Times New Roman" w:hAnsi="Times New Roman" w:cs="Times New Roman"/>
          <w:bCs/>
          <w:sz w:val="28"/>
          <w:szCs w:val="28"/>
        </w:rPr>
        <w:t xml:space="preserve">; обґрунтовано систему вправ для </w:t>
      </w:r>
      <w:r w:rsidRPr="004D3DD4">
        <w:rPr>
          <w:rStyle w:val="FontStyle39"/>
          <w:b w:val="0"/>
          <w:bCs w:val="0"/>
        </w:rPr>
        <w:t>формування в учнів старших класів англомовної компетентності в говорінні на основі текстів для читання – сучасних онлайн газет і журналів</w:t>
      </w:r>
      <w:r>
        <w:rPr>
          <w:rStyle w:val="FontStyle38"/>
        </w:rPr>
        <w:t xml:space="preserve">; </w:t>
      </w:r>
      <w:r>
        <w:rPr>
          <w:rFonts w:ascii="Times New Roman" w:hAnsi="Times New Roman"/>
          <w:sz w:val="28"/>
          <w:szCs w:val="28"/>
        </w:rPr>
        <w:t>обґрунтовано критерії оцінювання рівня сформованості англомовної компетентності в говорінні; експериментально доведено ефективність запропонованої системи вправ.</w:t>
      </w:r>
    </w:p>
    <w:p w:rsidR="002C04F6" w:rsidRPr="00CF2B58" w:rsidRDefault="002C04F6" w:rsidP="002C04F6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</w:rPr>
        <w:t>Ключові слова: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англомовна 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>компетентність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в говорінні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8"/>
          <w:sz w:val="28"/>
          <w:szCs w:val="28"/>
        </w:rPr>
        <w:t>учні старших класів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8"/>
          <w:sz w:val="28"/>
          <w:szCs w:val="28"/>
        </w:rPr>
        <w:t>тексти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8"/>
          <w:sz w:val="28"/>
          <w:szCs w:val="28"/>
        </w:rPr>
        <w:t>статті, система вправ, експериментальне навчання</w:t>
      </w:r>
      <w:r w:rsidRPr="00CF2B58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2C04F6" w:rsidRPr="00CF2B58" w:rsidRDefault="002C04F6" w:rsidP="002C04F6">
      <w:pPr>
        <w:spacing w:line="276" w:lineRule="auto"/>
        <w:ind w:firstLine="851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</w:rPr>
        <w:t>ABSTRACT</w:t>
      </w:r>
    </w:p>
    <w:p w:rsidR="002C04F6" w:rsidRPr="00CF2B58" w:rsidRDefault="002C04F6" w:rsidP="002C04F6">
      <w:pPr>
        <w:spacing w:after="0" w:line="276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Patryak T. S.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Developing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Upper Secondary School</w:t>
      </w:r>
      <w:r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S</w:t>
      </w:r>
      <w:r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>tudents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’ English Speaking</w:t>
      </w:r>
      <w:r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C</w:t>
      </w:r>
      <w:r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ompetence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through Reading Texts</w:t>
      </w:r>
      <w:r w:rsidRPr="00AB58ED">
        <w:rPr>
          <w:rFonts w:ascii="Times New Roman" w:hAnsi="Times New Roman" w:cs="Times New Roman"/>
          <w:spacing w:val="-8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CC9">
        <w:rPr>
          <w:rFonts w:ascii="Times New Roman" w:hAnsi="Times New Roman" w:cs="Times New Roman"/>
          <w:sz w:val="28"/>
          <w:szCs w:val="28"/>
        </w:rPr>
        <w:t xml:space="preserve">014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specialization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014.021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Professional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German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French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5E6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CC9"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 w:rsidRPr="005E6CC9">
        <w:rPr>
          <w:rFonts w:ascii="Times New Roman" w:hAnsi="Times New Roman" w:cs="Times New Roman"/>
          <w:sz w:val="28"/>
          <w:szCs w:val="28"/>
        </w:rPr>
        <w:t>)”.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Ternopil Volodymyr Hnatiuk National Pedagogical University. Ternopil, 202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5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r w:rsidRPr="001450BB">
        <w:rPr>
          <w:rFonts w:ascii="Times New Roman" w:hAnsi="Times New Roman" w:cs="Times New Roman"/>
          <w:spacing w:val="-8"/>
          <w:sz w:val="28"/>
          <w:szCs w:val="28"/>
          <w:lang w:val="en-US"/>
        </w:rPr>
        <w:t>7</w:t>
      </w:r>
      <w:r w:rsidR="00842B0B">
        <w:rPr>
          <w:rFonts w:ascii="Times New Roman" w:hAnsi="Times New Roman" w:cs="Times New Roman"/>
          <w:spacing w:val="-8"/>
          <w:sz w:val="28"/>
          <w:szCs w:val="28"/>
        </w:rPr>
        <w:t>8</w:t>
      </w:r>
      <w:bookmarkStart w:id="0" w:name="_GoBack"/>
      <w:bookmarkEnd w:id="0"/>
      <w:r w:rsidRPr="001450BB">
        <w:rPr>
          <w:rFonts w:ascii="Times New Roman" w:hAnsi="Times New Roman" w:cs="Times New Roman"/>
          <w:spacing w:val="-8"/>
          <w:sz w:val="28"/>
          <w:szCs w:val="28"/>
          <w:lang w:val="en-US"/>
        </w:rPr>
        <w:t> 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p.</w:t>
      </w:r>
    </w:p>
    <w:p w:rsidR="002C04F6" w:rsidRDefault="002C04F6" w:rsidP="002C04F6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T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psycholinguistic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prerequisites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for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formation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foreign-language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speaking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competence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have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been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identified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essence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content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English-speaking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competence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have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been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examined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principles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for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developing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English-speaking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competence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upper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secondary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school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students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basis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reading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texts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have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been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substantiated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criteria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for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selecting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reading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texts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have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been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determined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stages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developing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English-speaking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competence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have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been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proposed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; a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system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exercises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for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developing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English-speaking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competence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upper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secondary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school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students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basis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reading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texts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from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modern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online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newspapers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and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magazines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has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been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substantiated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criteria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for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assessing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level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English-speaking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competence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have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been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justified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effectiveness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the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suggested</w:t>
      </w:r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system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of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exercises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has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been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experimentally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2C04F6">
        <w:rPr>
          <w:rFonts w:ascii="Times New Roman" w:hAnsi="Times New Roman" w:cs="Times New Roman"/>
          <w:spacing w:val="-8"/>
          <w:sz w:val="28"/>
          <w:szCs w:val="28"/>
        </w:rPr>
        <w:t>proven</w:t>
      </w:r>
      <w:proofErr w:type="spellEnd"/>
      <w:r w:rsidRPr="002C04F6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2C04F6" w:rsidRPr="00CF2B58" w:rsidRDefault="002C04F6" w:rsidP="002C04F6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 w:rsidRPr="00CF2B58"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Keywords: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English </w:t>
      </w:r>
      <w:proofErr w:type="spellStart"/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speaking</w:t>
      </w:r>
      <w:proofErr w:type="spellEnd"/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 competence,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upper school students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texts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articles, system of exercises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experimental teaching</w:t>
      </w:r>
      <w:r w:rsidRPr="00CF2B58">
        <w:rPr>
          <w:rFonts w:ascii="Times New Roman" w:hAnsi="Times New Roman" w:cs="Times New Roman"/>
          <w:spacing w:val="-8"/>
          <w:sz w:val="28"/>
          <w:szCs w:val="28"/>
          <w:lang w:val="en-US"/>
        </w:rPr>
        <w:t>.</w:t>
      </w:r>
    </w:p>
    <w:p w:rsidR="00F12C76" w:rsidRPr="002C04F6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2C04F6" w:rsidSect="002C04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F6"/>
    <w:rsid w:val="001E0C69"/>
    <w:rsid w:val="002C04F6"/>
    <w:rsid w:val="006C0B77"/>
    <w:rsid w:val="008242FF"/>
    <w:rsid w:val="00842B0B"/>
    <w:rsid w:val="00870751"/>
    <w:rsid w:val="00922C48"/>
    <w:rsid w:val="00B915B7"/>
    <w:rsid w:val="00DD0B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4F5B9-8CDD-4535-BABA-B03DE274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4F6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04F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4F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4F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4F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4F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4F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4F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4F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4F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4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04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04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04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C04F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C04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C04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C04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C04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C0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C0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4F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C0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4F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C04F6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link w:val="aa"/>
    <w:uiPriority w:val="34"/>
    <w:qFormat/>
    <w:rsid w:val="002C04F6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b">
    <w:name w:val="Intense Emphasis"/>
    <w:basedOn w:val="a0"/>
    <w:uiPriority w:val="21"/>
    <w:qFormat/>
    <w:rsid w:val="002C04F6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2C04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d">
    <w:name w:val="Насичена цитата Знак"/>
    <w:basedOn w:val="a0"/>
    <w:link w:val="ac"/>
    <w:uiPriority w:val="30"/>
    <w:rsid w:val="002C04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e">
    <w:name w:val="Intense Reference"/>
    <w:basedOn w:val="a0"/>
    <w:uiPriority w:val="32"/>
    <w:qFormat/>
    <w:rsid w:val="002C04F6"/>
    <w:rPr>
      <w:b/>
      <w:bCs/>
      <w:smallCaps/>
      <w:color w:val="2E74B5" w:themeColor="accent1" w:themeShade="BF"/>
      <w:spacing w:val="5"/>
    </w:rPr>
  </w:style>
  <w:style w:type="paragraph" w:customStyle="1" w:styleId="Style3">
    <w:name w:val="Style3"/>
    <w:basedOn w:val="a"/>
    <w:uiPriority w:val="99"/>
    <w:rsid w:val="002C04F6"/>
    <w:pPr>
      <w:widowControl w:val="0"/>
      <w:autoSpaceDE w:val="0"/>
      <w:autoSpaceDN w:val="0"/>
      <w:adjustRightInd w:val="0"/>
      <w:spacing w:after="0" w:line="232" w:lineRule="exact"/>
      <w:ind w:hanging="211"/>
    </w:pPr>
    <w:rPr>
      <w:rFonts w:ascii="Bookman Old Style" w:eastAsia="MS Mincho" w:hAnsi="Bookman Old Style" w:cs="Times New Roman"/>
      <w:sz w:val="24"/>
      <w:szCs w:val="24"/>
      <w:lang w:val="ru-RU" w:eastAsia="ja-JP"/>
    </w:rPr>
  </w:style>
  <w:style w:type="character" w:customStyle="1" w:styleId="FontStyle38">
    <w:name w:val="Font Style38"/>
    <w:basedOn w:val="a0"/>
    <w:uiPriority w:val="99"/>
    <w:rsid w:val="002C04F6"/>
    <w:rPr>
      <w:rFonts w:ascii="Times New Roman" w:hAnsi="Times New Roman" w:cs="Times New Roman"/>
      <w:sz w:val="28"/>
      <w:szCs w:val="28"/>
    </w:rPr>
  </w:style>
  <w:style w:type="character" w:customStyle="1" w:styleId="FontStyle39">
    <w:name w:val="Font Style39"/>
    <w:basedOn w:val="a0"/>
    <w:uiPriority w:val="99"/>
    <w:rsid w:val="002C04F6"/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Абзац списку Знак"/>
    <w:basedOn w:val="a0"/>
    <w:link w:val="a9"/>
    <w:uiPriority w:val="34"/>
    <w:rsid w:val="002C04F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2025-12-18T22:54:00Z</dcterms:created>
  <dcterms:modified xsi:type="dcterms:W3CDTF">2025-12-19T07:54:00Z</dcterms:modified>
</cp:coreProperties>
</file>