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2D9" w:rsidRPr="00CF7A5B" w:rsidRDefault="001572D9" w:rsidP="001572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546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613C8ED1" wp14:editId="6B3FD073">
            <wp:simplePos x="0" y="0"/>
            <wp:positionH relativeFrom="margin">
              <wp:align>right</wp:align>
            </wp:positionH>
            <wp:positionV relativeFrom="paragraph">
              <wp:posOffset>-461645</wp:posOffset>
            </wp:positionV>
            <wp:extent cx="552450" cy="3810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7A5B">
        <w:rPr>
          <w:rFonts w:ascii="Times New Roman" w:hAnsi="Times New Roman" w:cs="Times New Roman"/>
          <w:b/>
          <w:sz w:val="28"/>
          <w:szCs w:val="28"/>
        </w:rPr>
        <w:t>АНОТАЦІЯ</w:t>
      </w:r>
      <w:r w:rsidRPr="00792546">
        <w:rPr>
          <w:noProof/>
          <w:lang w:eastAsia="uk-UA"/>
        </w:rPr>
        <w:t xml:space="preserve"> </w:t>
      </w:r>
    </w:p>
    <w:p w:rsidR="001572D9" w:rsidRPr="0034181B" w:rsidRDefault="001572D9" w:rsidP="001572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546">
        <w:rPr>
          <w:rFonts w:ascii="Times New Roman" w:hAnsi="Times New Roman" w:cs="Times New Roman"/>
          <w:b/>
          <w:sz w:val="28"/>
          <w:szCs w:val="28"/>
        </w:rPr>
        <w:t>Будник О.-А.А.</w:t>
      </w:r>
      <w:r w:rsidRPr="003418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 цифрових технологій та штучного інтелекту у процесі вивчення геометрії основної школи</w:t>
      </w:r>
      <w:r w:rsidRPr="003418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181B">
        <w:rPr>
          <w:rFonts w:ascii="Times New Roman" w:hAnsi="Times New Roman" w:cs="Times New Roman"/>
          <w:sz w:val="28"/>
          <w:szCs w:val="28"/>
        </w:rPr>
        <w:t xml:space="preserve">Кваліфікаційна робота на здобуття освітнього ступеня «магістр» зі спеціальності </w:t>
      </w:r>
      <w:r>
        <w:rPr>
          <w:rFonts w:ascii="Times New Roman" w:hAnsi="Times New Roman" w:cs="Times New Roman"/>
          <w:sz w:val="28"/>
          <w:szCs w:val="28"/>
        </w:rPr>
        <w:t>014 Середня освіта</w:t>
      </w:r>
      <w:r w:rsidRPr="0034181B">
        <w:rPr>
          <w:rFonts w:ascii="Times New Roman" w:hAnsi="Times New Roman" w:cs="Times New Roman"/>
          <w:sz w:val="28"/>
          <w:szCs w:val="28"/>
        </w:rPr>
        <w:t xml:space="preserve">. ТНПУ ім. В. Гнатюка. Тернопіль, 2025. </w:t>
      </w:r>
      <w:r>
        <w:rPr>
          <w:rFonts w:ascii="Times New Roman" w:hAnsi="Times New Roman" w:cs="Times New Roman"/>
          <w:sz w:val="28"/>
          <w:szCs w:val="28"/>
        </w:rPr>
        <w:t>61</w:t>
      </w:r>
      <w:r w:rsidRPr="0034181B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1572D9" w:rsidRPr="0034181B" w:rsidRDefault="001572D9" w:rsidP="001572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81B">
        <w:rPr>
          <w:rFonts w:ascii="Times New Roman" w:hAnsi="Times New Roman" w:cs="Times New Roman"/>
          <w:sz w:val="28"/>
          <w:szCs w:val="28"/>
        </w:rPr>
        <w:t xml:space="preserve">У роботі досліджено застосування цифрових технологій і засобів штучного інтелекту у вивченні геометрії в закладах загальної середньої освіти. Проаналізовано педагогічні передумови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цифровізації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 математичної освіти та можливості таких інструментів, як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GeoGebra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Desmos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Photomath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Chat</w:t>
      </w:r>
      <w:r w:rsidRPr="002F6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Gpt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, AR/VR-застосунки та адаптивні системи навчання. На основі цих ресурсів розроблено методику викладання окремих тем шкільного курсу геометрії, яку апробовано. Результати </w:t>
      </w:r>
      <w:r>
        <w:rPr>
          <w:rFonts w:ascii="Times New Roman" w:hAnsi="Times New Roman" w:cs="Times New Roman"/>
          <w:sz w:val="28"/>
          <w:szCs w:val="28"/>
        </w:rPr>
        <w:t>дослідження</w:t>
      </w:r>
      <w:r w:rsidRPr="0034181B">
        <w:rPr>
          <w:rFonts w:ascii="Times New Roman" w:hAnsi="Times New Roman" w:cs="Times New Roman"/>
          <w:sz w:val="28"/>
          <w:szCs w:val="28"/>
        </w:rPr>
        <w:t xml:space="preserve"> засвідчили зростання рівня засвоєння навчального матеріалу, мотивації учнів та ефективності формувального оцінювання. Сформульовано практичні рекомендації для вчителів щодо інтеграції цифрових інструментів і ШІ у викладання геометрії.</w:t>
      </w:r>
    </w:p>
    <w:p w:rsidR="001572D9" w:rsidRDefault="001572D9" w:rsidP="001572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81B">
        <w:rPr>
          <w:rFonts w:ascii="Times New Roman" w:hAnsi="Times New Roman" w:cs="Times New Roman"/>
          <w:b/>
          <w:bCs/>
          <w:sz w:val="28"/>
          <w:szCs w:val="28"/>
        </w:rPr>
        <w:t>Ключові слова:</w:t>
      </w:r>
      <w:r w:rsidRPr="0034181B">
        <w:rPr>
          <w:rFonts w:ascii="Times New Roman" w:hAnsi="Times New Roman" w:cs="Times New Roman"/>
          <w:sz w:val="28"/>
          <w:szCs w:val="28"/>
        </w:rPr>
        <w:t xml:space="preserve"> цифрові технології, штучний інтелект, геометрія, адаптивне навчання, AR/VR,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GeoGebra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>.</w:t>
      </w:r>
    </w:p>
    <w:p w:rsidR="001572D9" w:rsidRPr="0034181B" w:rsidRDefault="001572D9" w:rsidP="001572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2D9" w:rsidRPr="0034181B" w:rsidRDefault="001572D9" w:rsidP="001572D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181B">
        <w:rPr>
          <w:rFonts w:ascii="Times New Roman" w:hAnsi="Times New Roman" w:cs="Times New Roman"/>
          <w:b/>
          <w:bCs/>
          <w:sz w:val="28"/>
          <w:szCs w:val="28"/>
        </w:rPr>
        <w:t xml:space="preserve">ABSTRACT </w:t>
      </w:r>
    </w:p>
    <w:p w:rsidR="001572D9" w:rsidRPr="0034181B" w:rsidRDefault="001572D9" w:rsidP="001572D9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2546">
        <w:rPr>
          <w:rFonts w:ascii="Times New Roman" w:eastAsia="SimSun" w:hAnsi="Times New Roman" w:cs="Times New Roman"/>
          <w:b/>
          <w:sz w:val="28"/>
          <w:szCs w:val="28"/>
          <w:lang w:val="en-US"/>
        </w:rPr>
        <w:t>Budnyk</w:t>
      </w:r>
      <w:proofErr w:type="spellEnd"/>
      <w:r w:rsidRPr="00792546">
        <w:rPr>
          <w:rFonts w:ascii="Times New Roman" w:eastAsia="SimSun" w:hAnsi="Times New Roman" w:cs="Times New Roman"/>
          <w:b/>
          <w:sz w:val="28"/>
          <w:szCs w:val="28"/>
          <w:lang w:val="en-US"/>
        </w:rPr>
        <w:t xml:space="preserve"> O.-A.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Use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val="en-US"/>
        </w:rPr>
        <w:t>o</w:t>
      </w:r>
      <w:r>
        <w:rPr>
          <w:rFonts w:ascii="Times New Roman" w:eastAsia="SimSun" w:hAnsi="Times New Roman" w:cs="Times New Roman"/>
          <w:sz w:val="28"/>
          <w:szCs w:val="28"/>
        </w:rPr>
        <w:t xml:space="preserve">f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Digital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Technologies </w:t>
      </w:r>
      <w:r>
        <w:rPr>
          <w:rFonts w:ascii="Times New Roman" w:eastAsia="SimSun" w:hAnsi="Times New Roman" w:cs="Times New Roman"/>
          <w:sz w:val="28"/>
          <w:szCs w:val="28"/>
          <w:lang w:val="en-US"/>
        </w:rPr>
        <w:t>a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nd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Artificial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Intelligence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n </w:t>
      </w:r>
      <w:r>
        <w:rPr>
          <w:rFonts w:ascii="Times New Roman" w:eastAsia="SimSun" w:hAnsi="Times New Roman" w:cs="Times New Roman"/>
          <w:sz w:val="28"/>
          <w:szCs w:val="28"/>
          <w:lang w:val="en-US"/>
        </w:rPr>
        <w:t>t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he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Process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val="en-US"/>
        </w:rPr>
        <w:t>o</w:t>
      </w:r>
      <w:r>
        <w:rPr>
          <w:rFonts w:ascii="Times New Roman" w:eastAsia="SimSun" w:hAnsi="Times New Roman" w:cs="Times New Roman"/>
          <w:sz w:val="28"/>
          <w:szCs w:val="28"/>
        </w:rPr>
        <w:t xml:space="preserve">f </w:t>
      </w:r>
      <w:r>
        <w:rPr>
          <w:rFonts w:ascii="Times New Roman" w:eastAsia="SimSun" w:hAnsi="Times New Roman" w:cs="Times New Roman"/>
          <w:sz w:val="28"/>
          <w:szCs w:val="28"/>
          <w:lang w:val="en-US"/>
        </w:rPr>
        <w:t>Learning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val="en-US"/>
        </w:rPr>
        <w:t>G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eometry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n </w:t>
      </w:r>
      <w:r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Basic Secondary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School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. </w:t>
      </w:r>
      <w:proofErr w:type="spellStart"/>
      <w:r w:rsidRPr="00CF7A5B">
        <w:rPr>
          <w:rFonts w:ascii="Times New Roman" w:hAnsi="Times New Roman" w:cs="Times New Roman"/>
          <w:sz w:val="28"/>
          <w:szCs w:val="28"/>
        </w:rPr>
        <w:t>Master's</w:t>
      </w:r>
      <w:proofErr w:type="spellEnd"/>
      <w:r w:rsidRPr="00CF7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A5B">
        <w:rPr>
          <w:rFonts w:ascii="Times New Roman" w:hAnsi="Times New Roman" w:cs="Times New Roman"/>
          <w:sz w:val="28"/>
          <w:szCs w:val="28"/>
        </w:rPr>
        <w:t>thesis</w:t>
      </w:r>
      <w:proofErr w:type="spellEnd"/>
      <w:r w:rsidRPr="00CF7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A5B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CF7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A5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F7A5B">
        <w:rPr>
          <w:rFonts w:ascii="Times New Roman" w:hAnsi="Times New Roman" w:cs="Times New Roman"/>
          <w:sz w:val="28"/>
          <w:szCs w:val="28"/>
        </w:rPr>
        <w:t xml:space="preserve"> MA </w:t>
      </w:r>
      <w:proofErr w:type="spellStart"/>
      <w:r w:rsidRPr="00CF7A5B">
        <w:rPr>
          <w:rFonts w:ascii="Times New Roman" w:hAnsi="Times New Roman" w:cs="Times New Roman"/>
          <w:sz w:val="28"/>
          <w:szCs w:val="28"/>
        </w:rPr>
        <w:t>degree</w:t>
      </w:r>
      <w:proofErr w:type="spellEnd"/>
      <w:r w:rsidRPr="00CF7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A5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F7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A5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F7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A5B">
        <w:rPr>
          <w:rFonts w:ascii="Times New Roman" w:hAnsi="Times New Roman" w:cs="Times New Roman"/>
          <w:sz w:val="28"/>
          <w:szCs w:val="28"/>
        </w:rPr>
        <w:t>specialty</w:t>
      </w:r>
      <w:proofErr w:type="spellEnd"/>
      <w:r w:rsidRPr="00CF7A5B">
        <w:rPr>
          <w:rFonts w:ascii="Times New Roman" w:hAnsi="Times New Roman" w:cs="Times New Roman"/>
          <w:sz w:val="28"/>
          <w:szCs w:val="28"/>
        </w:rPr>
        <w:t xml:space="preserve"> 014 </w:t>
      </w:r>
      <w:proofErr w:type="spellStart"/>
      <w:r w:rsidRPr="00CF7A5B">
        <w:rPr>
          <w:rFonts w:ascii="Times New Roman" w:hAnsi="Times New Roman" w:cs="Times New Roman"/>
          <w:sz w:val="28"/>
          <w:szCs w:val="28"/>
        </w:rPr>
        <w:t>Secondary</w:t>
      </w:r>
      <w:proofErr w:type="spellEnd"/>
      <w:r w:rsidRPr="00CF7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A5B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CF7A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7A5B">
        <w:rPr>
          <w:rFonts w:ascii="Times New Roman" w:hAnsi="Times New Roman" w:cs="Times New Roman"/>
          <w:sz w:val="28"/>
          <w:szCs w:val="28"/>
        </w:rPr>
        <w:t>Ternopil</w:t>
      </w:r>
      <w:proofErr w:type="spellEnd"/>
      <w:r w:rsidRPr="00CF7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A5B">
        <w:rPr>
          <w:rFonts w:ascii="Times New Roman" w:hAnsi="Times New Roman" w:cs="Times New Roman"/>
          <w:sz w:val="28"/>
          <w:szCs w:val="28"/>
        </w:rPr>
        <w:t>Volodymyr</w:t>
      </w:r>
      <w:proofErr w:type="spellEnd"/>
      <w:r w:rsidRPr="00CF7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A5B">
        <w:rPr>
          <w:rFonts w:ascii="Times New Roman" w:hAnsi="Times New Roman" w:cs="Times New Roman"/>
          <w:sz w:val="28"/>
          <w:szCs w:val="28"/>
        </w:rPr>
        <w:t>Hnatiuk</w:t>
      </w:r>
      <w:proofErr w:type="spellEnd"/>
      <w:r w:rsidRPr="00CF7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A5B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CF7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A5B">
        <w:rPr>
          <w:rFonts w:ascii="Times New Roman" w:hAnsi="Times New Roman" w:cs="Times New Roman"/>
          <w:sz w:val="28"/>
          <w:szCs w:val="28"/>
        </w:rPr>
        <w:t>Pe</w:t>
      </w:r>
      <w:r>
        <w:rPr>
          <w:rFonts w:ascii="Times New Roman" w:hAnsi="Times New Roman" w:cs="Times New Roman"/>
          <w:sz w:val="28"/>
          <w:szCs w:val="28"/>
        </w:rPr>
        <w:t>dagogical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Ternopil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34181B">
        <w:rPr>
          <w:rFonts w:ascii="Times New Roman" w:hAnsi="Times New Roman" w:cs="Times New Roman"/>
          <w:sz w:val="28"/>
          <w:szCs w:val="28"/>
        </w:rPr>
        <w:t xml:space="preserve"> 2025. </w:t>
      </w:r>
      <w:r>
        <w:rPr>
          <w:rFonts w:ascii="Times New Roman" w:hAnsi="Times New Roman" w:cs="Times New Roman"/>
          <w:sz w:val="28"/>
          <w:szCs w:val="28"/>
        </w:rPr>
        <w:t>61 p</w:t>
      </w:r>
      <w:r w:rsidRPr="0034181B">
        <w:rPr>
          <w:rFonts w:ascii="Times New Roman" w:hAnsi="Times New Roman" w:cs="Times New Roman"/>
          <w:sz w:val="28"/>
          <w:szCs w:val="28"/>
        </w:rPr>
        <w:t>.</w:t>
      </w:r>
    </w:p>
    <w:p w:rsidR="001572D9" w:rsidRPr="0034181B" w:rsidRDefault="001572D9" w:rsidP="001572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181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thesis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examines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technologies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artificial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intelligence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tools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school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geometry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outlines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pedagogical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background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digitalization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mathematics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analyzes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capabilities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GeoGebra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Desmos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Photomath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Chat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Gpt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, AR/VR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applications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adaptive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systems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. A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methodology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selected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geometry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topics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these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tools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developed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tested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pedagogical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experiment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results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demonstrated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improved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outcomes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higher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student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motivation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more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effective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formative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assessment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Practical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recommendations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teachers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integrating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tools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 AI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geometry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instruction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provided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>.</w:t>
      </w:r>
    </w:p>
    <w:p w:rsidR="001572D9" w:rsidRDefault="001572D9" w:rsidP="001572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181B">
        <w:rPr>
          <w:rFonts w:ascii="Times New Roman" w:hAnsi="Times New Roman" w:cs="Times New Roman"/>
          <w:b/>
          <w:bCs/>
          <w:sz w:val="28"/>
          <w:szCs w:val="28"/>
        </w:rPr>
        <w:t>Key</w:t>
      </w:r>
      <w:proofErr w:type="spellEnd"/>
      <w:r w:rsidRPr="003418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4181B">
        <w:rPr>
          <w:rFonts w:ascii="Times New Roman" w:hAnsi="Times New Roman" w:cs="Times New Roman"/>
          <w:b/>
          <w:bCs/>
          <w:sz w:val="28"/>
          <w:szCs w:val="28"/>
        </w:rPr>
        <w:t>words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technologies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artificial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intelligence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geometry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adaptive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 xml:space="preserve">, AR/VR, </w:t>
      </w:r>
      <w:proofErr w:type="spellStart"/>
      <w:r w:rsidRPr="0034181B">
        <w:rPr>
          <w:rFonts w:ascii="Times New Roman" w:hAnsi="Times New Roman" w:cs="Times New Roman"/>
          <w:sz w:val="28"/>
          <w:szCs w:val="28"/>
        </w:rPr>
        <w:t>GeoGebra</w:t>
      </w:r>
      <w:proofErr w:type="spellEnd"/>
      <w:r w:rsidRPr="0034181B">
        <w:rPr>
          <w:rFonts w:ascii="Times New Roman" w:hAnsi="Times New Roman" w:cs="Times New Roman"/>
          <w:sz w:val="28"/>
          <w:szCs w:val="28"/>
        </w:rPr>
        <w:t>.</w:t>
      </w:r>
    </w:p>
    <w:p w:rsidR="001572D9" w:rsidRDefault="001572D9" w:rsidP="001572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77BB7" w:rsidRDefault="00E77BB7">
      <w:bookmarkStart w:id="0" w:name="_GoBack"/>
      <w:bookmarkEnd w:id="0"/>
    </w:p>
    <w:sectPr w:rsidR="00E77B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6D0"/>
    <w:rsid w:val="001572D9"/>
    <w:rsid w:val="006926D0"/>
    <w:rsid w:val="00E7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859DE-1AEE-4F47-BEE8-BB87AFA35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1379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2025-12-29T10:10:00Z</dcterms:created>
  <dcterms:modified xsi:type="dcterms:W3CDTF">2025-12-29T10:10:00Z</dcterms:modified>
</cp:coreProperties>
</file>