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4D" w:rsidRDefault="00A5254D" w:rsidP="00A5254D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-407670</wp:posOffset>
                </wp:positionV>
                <wp:extent cx="381000" cy="20955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AB84" id="Прямокутник 3" o:spid="_x0000_s1026" style="position:absolute;margin-left:452.7pt;margin-top:-32.1pt;width:30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" fillcolor="white [3212]" stroked="f" strokeweight="1pt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-293370</wp:posOffset>
                </wp:positionV>
                <wp:extent cx="219075" cy="152400"/>
                <wp:effectExtent l="0" t="0" r="9525" b="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E6A4" id="Прямокутник 2" o:spid="_x0000_s1026" style="position:absolute;margin-left:454.95pt;margin-top:-23.1pt;width:17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" fillcolor="white [3212]" stroked="f" strokeweight="1pt"/>
            </w:pict>
          </mc:Fallback>
        </mc:AlternateContent>
      </w:r>
      <w:r>
        <w:rPr>
          <w:b/>
          <w:bCs/>
          <w:sz w:val="28"/>
          <w:szCs w:val="28"/>
          <w:lang w:val="uk-UA"/>
        </w:rPr>
        <w:t>АНОТАЦІЯ</w:t>
      </w:r>
    </w:p>
    <w:p w:rsidR="00A5254D" w:rsidRDefault="00A5254D" w:rsidP="00A5254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Кондратюк С. С. </w:t>
      </w:r>
      <w:r>
        <w:rPr>
          <w:sz w:val="28"/>
          <w:szCs w:val="28"/>
          <w:lang w:val="uk-UA"/>
        </w:rPr>
        <w:t xml:space="preserve">Використання комп’ютерного моделювання для навчання геометрії у процесі навчання учнів 8 класу. Кваліфікаційна робота на здобуття ступеня «магістр» зі спеціальності 014 Середня освіта (Математика). ТНПУ імені Володимира Гнатюка. Тернопіль, 2025. 51 с. У роботі розглянуто використання комп’ютерного моделювання у навчанні геометрії учнів 8 класу, проаналізовано можливості </w:t>
      </w:r>
      <w:proofErr w:type="spellStart"/>
      <w:r>
        <w:rPr>
          <w:sz w:val="28"/>
          <w:szCs w:val="28"/>
          <w:lang w:val="uk-UA"/>
        </w:rPr>
        <w:t>GeoGebra</w:t>
      </w:r>
      <w:proofErr w:type="spellEnd"/>
      <w:r>
        <w:rPr>
          <w:sz w:val="28"/>
          <w:szCs w:val="28"/>
          <w:lang w:val="uk-UA"/>
        </w:rPr>
        <w:t xml:space="preserve"> та досліджено ефективність його застосування в умовах Нової української школи.</w:t>
      </w:r>
    </w:p>
    <w:p w:rsidR="00A5254D" w:rsidRDefault="00A5254D" w:rsidP="00A5254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комп’ютерне моделювання, </w:t>
      </w:r>
      <w:proofErr w:type="spellStart"/>
      <w:r>
        <w:rPr>
          <w:sz w:val="28"/>
          <w:szCs w:val="28"/>
          <w:lang w:val="uk-UA"/>
        </w:rPr>
        <w:t>GeoGebra</w:t>
      </w:r>
      <w:proofErr w:type="spellEnd"/>
      <w:r>
        <w:rPr>
          <w:sz w:val="28"/>
          <w:szCs w:val="28"/>
          <w:lang w:val="uk-UA"/>
        </w:rPr>
        <w:t>, навчання геометрії.</w:t>
      </w:r>
    </w:p>
    <w:p w:rsidR="00A5254D" w:rsidRDefault="00A5254D" w:rsidP="00A5254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ABSTRACT</w:t>
      </w:r>
    </w:p>
    <w:p w:rsidR="00A5254D" w:rsidRDefault="00A5254D" w:rsidP="00A5254D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Kondratiuk</w:t>
      </w:r>
      <w:proofErr w:type="spellEnd"/>
      <w:r>
        <w:rPr>
          <w:b/>
          <w:bCs/>
          <w:sz w:val="28"/>
          <w:szCs w:val="28"/>
          <w:lang w:val="uk-UA"/>
        </w:rPr>
        <w:t xml:space="preserve"> S. S. </w:t>
      </w:r>
      <w:r>
        <w:rPr>
          <w:sz w:val="28"/>
          <w:szCs w:val="28"/>
        </w:rPr>
        <w:t>The use of computer modelling for teaching Geometry in the learning process of 8th grade students.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Master’s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qualification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thesis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specialty</w:t>
      </w:r>
      <w:proofErr w:type="spellEnd"/>
      <w:r>
        <w:rPr>
          <w:sz w:val="28"/>
          <w:szCs w:val="28"/>
          <w:lang w:val="uk-UA"/>
        </w:rPr>
        <w:t xml:space="preserve"> 014 </w:t>
      </w:r>
      <w:proofErr w:type="spellStart"/>
      <w:r>
        <w:rPr>
          <w:sz w:val="28"/>
          <w:szCs w:val="28"/>
          <w:lang w:val="uk-UA"/>
        </w:rPr>
        <w:t>Secondary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Education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Mathematics</w:t>
      </w:r>
      <w:proofErr w:type="spellEnd"/>
      <w:r>
        <w:rPr>
          <w:sz w:val="28"/>
          <w:szCs w:val="28"/>
          <w:lang w:val="uk-UA"/>
        </w:rPr>
        <w:t xml:space="preserve">). </w:t>
      </w:r>
      <w:proofErr w:type="spellStart"/>
      <w:r>
        <w:rPr>
          <w:sz w:val="28"/>
          <w:szCs w:val="28"/>
          <w:lang w:val="uk-UA"/>
        </w:rPr>
        <w:t>Ternopil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Volodymyr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Hnatiuk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National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Pedagogical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University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Ternopil</w:t>
      </w:r>
      <w:proofErr w:type="spellEnd"/>
      <w:r>
        <w:rPr>
          <w:sz w:val="28"/>
          <w:szCs w:val="28"/>
          <w:lang w:val="uk-UA"/>
        </w:rPr>
        <w:t>, 2025. 51 p.</w:t>
      </w:r>
    </w:p>
    <w:p w:rsidR="00A5254D" w:rsidRDefault="00A5254D" w:rsidP="00A5254D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thesis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examines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use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computer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modeling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teaching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geometry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8th-grade </w:t>
      </w:r>
      <w:proofErr w:type="spellStart"/>
      <w:r>
        <w:rPr>
          <w:sz w:val="28"/>
          <w:szCs w:val="28"/>
          <w:lang w:val="uk-UA"/>
        </w:rPr>
        <w:t>students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analyzes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capabilities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GeoGebra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and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investigates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effectiveness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application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context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of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New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Ukrainian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School</w:t>
      </w:r>
      <w:proofErr w:type="spellEnd"/>
      <w:r>
        <w:rPr>
          <w:sz w:val="28"/>
          <w:szCs w:val="28"/>
          <w:lang w:val="uk-UA"/>
        </w:rPr>
        <w:t>.</w:t>
      </w:r>
    </w:p>
    <w:p w:rsidR="00A5254D" w:rsidRDefault="00A5254D" w:rsidP="00A5254D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Keywords</w:t>
      </w:r>
      <w:proofErr w:type="spellEnd"/>
      <w:r>
        <w:rPr>
          <w:b/>
          <w:bCs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computer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modeling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GeoGebra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geometry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teaching</w:t>
      </w:r>
      <w:proofErr w:type="spellEnd"/>
      <w:r>
        <w:rPr>
          <w:sz w:val="28"/>
          <w:szCs w:val="28"/>
          <w:lang w:val="uk-UA"/>
        </w:rPr>
        <w:t>.</w:t>
      </w:r>
    </w:p>
    <w:p w:rsidR="001E0061" w:rsidRDefault="001E0061">
      <w:bookmarkStart w:id="0" w:name="_GoBack"/>
      <w:bookmarkEnd w:id="0"/>
    </w:p>
    <w:sectPr w:rsidR="001E00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1D"/>
    <w:rsid w:val="001E0061"/>
    <w:rsid w:val="003C3B1D"/>
    <w:rsid w:val="00A5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4ADF-E3E1-4032-BB91-FE89C2F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2025-12-29T10:43:00Z</dcterms:created>
  <dcterms:modified xsi:type="dcterms:W3CDTF">2025-12-29T10:43:00Z</dcterms:modified>
</cp:coreProperties>
</file>