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1EDA" w14:textId="77777777" w:rsidR="00D154EC" w:rsidRPr="00D24ED1" w:rsidRDefault="00D154EC" w:rsidP="00D154EC">
      <w:pPr>
        <w:spacing w:after="0" w:line="312" w:lineRule="auto"/>
        <w:jc w:val="center"/>
        <w:rPr>
          <w:rFonts w:ascii="Times New Roman" w:eastAsia="Times New Roman" w:hAnsi="Times New Roman"/>
          <w:b/>
          <w:kern w:val="26"/>
          <w:sz w:val="26"/>
          <w:szCs w:val="26"/>
          <w:lang w:val="ru-RU"/>
        </w:rPr>
      </w:pPr>
      <w:r w:rsidRPr="00D24ED1">
        <w:rPr>
          <w:rFonts w:ascii="Times New Roman" w:eastAsia="Times New Roman" w:hAnsi="Times New Roman"/>
          <w:b/>
          <w:kern w:val="26"/>
          <w:sz w:val="26"/>
          <w:szCs w:val="26"/>
          <w:lang w:val="ru-RU"/>
        </w:rPr>
        <w:t>АНОТАЦІЯ</w:t>
      </w:r>
    </w:p>
    <w:p w14:paraId="14774F50" w14:textId="1432C69D" w:rsidR="00D154EC" w:rsidRPr="00D24ED1" w:rsidRDefault="00D154EC" w:rsidP="00D154EC">
      <w:pPr>
        <w:pStyle w:val="normal1"/>
        <w:spacing w:line="312" w:lineRule="auto"/>
        <w:ind w:firstLine="720"/>
        <w:jc w:val="both"/>
        <w:rPr>
          <w:rFonts w:ascii="Times New Roman" w:hAnsi="Times New Roman" w:cs="Times New Roman"/>
          <w:kern w:val="26"/>
          <w:sz w:val="26"/>
          <w:szCs w:val="26"/>
        </w:rPr>
      </w:pPr>
      <w:r w:rsidRPr="00D24ED1">
        <w:rPr>
          <w:rFonts w:ascii="Times New Roman" w:eastAsia="Times New Roman" w:hAnsi="Times New Roman" w:cs="Times New Roman"/>
          <w:b/>
          <w:kern w:val="26"/>
          <w:sz w:val="26"/>
          <w:szCs w:val="26"/>
        </w:rPr>
        <w:t xml:space="preserve">Мельник П. П. </w:t>
      </w:r>
      <w:r w:rsidRPr="00D24ED1">
        <w:rPr>
          <w:rFonts w:ascii="Times New Roman" w:eastAsia="Times New Roman" w:hAnsi="Times New Roman" w:cs="Times New Roman"/>
          <w:kern w:val="26"/>
          <w:sz w:val="26"/>
          <w:szCs w:val="26"/>
        </w:rPr>
        <w:t xml:space="preserve">Розробка ігрового проєкту з використанням рушія Godot та C#. </w:t>
      </w:r>
      <w:r w:rsidRPr="00D24ED1">
        <w:rPr>
          <w:rFonts w:ascii="Times New Roman" w:hAnsi="Times New Roman" w:cs="Times New Roman"/>
          <w:kern w:val="26"/>
          <w:sz w:val="26"/>
          <w:szCs w:val="26"/>
        </w:rPr>
        <w:t>Кваліфікаційна робота на здобуття освітнього ступеня «магістр» зі спеціальності 122 Комп’ютерні науки. ТНПУ ім. В. Гнатюка. Тернопіль, 2025.</w:t>
      </w:r>
      <w:r w:rsidRPr="00D24ED1">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63</w:t>
      </w:r>
      <w:bookmarkStart w:id="0" w:name="_GoBack"/>
      <w:bookmarkEnd w:id="0"/>
      <w:r w:rsidRPr="00D24ED1">
        <w:rPr>
          <w:rFonts w:ascii="Times New Roman" w:eastAsia="Times New Roman" w:hAnsi="Times New Roman" w:cs="Times New Roman"/>
          <w:kern w:val="26"/>
          <w:sz w:val="26"/>
          <w:szCs w:val="26"/>
        </w:rPr>
        <w:t xml:space="preserve"> c. </w:t>
      </w:r>
    </w:p>
    <w:p w14:paraId="402A79CB" w14:textId="77777777"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rPr>
      </w:pPr>
      <w:r w:rsidRPr="00D24ED1">
        <w:rPr>
          <w:rFonts w:ascii="Times New Roman" w:eastAsia="Times New Roman" w:hAnsi="Times New Roman" w:cs="Times New Roman"/>
          <w:kern w:val="26"/>
          <w:sz w:val="26"/>
          <w:szCs w:val="26"/>
        </w:rPr>
        <w:t>У кваліфікаційній роботі досліджено методи підвищення продуктивності ігор, створених із використанням рушія Godot та мови програмування C#. Проаналізовано теоретичні основи оптимізації ігрових систем, особливості архітектури Godot і взаємодії рушія з .NET-середовищем. Розглянуто сучасні підходи до оптимізації структури сцени, рендерингу, логіки скриптів, роботи з пам’яттю та ресурсами.</w:t>
      </w:r>
    </w:p>
    <w:p w14:paraId="388F3065" w14:textId="77777777"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rPr>
      </w:pPr>
      <w:r w:rsidRPr="00D24ED1">
        <w:rPr>
          <w:rFonts w:ascii="Times New Roman" w:eastAsia="Times New Roman" w:hAnsi="Times New Roman" w:cs="Times New Roman"/>
          <w:kern w:val="26"/>
          <w:sz w:val="26"/>
          <w:szCs w:val="26"/>
        </w:rPr>
        <w:t xml:space="preserve">У рамках експериментальної частини розроблено серію тестових сцен, у яких порівняно продуктивність реалізацій на GDScript і C#. Вимірювання проводилися за допомогою профайлера Godot, Intel GPA та інструментів аналізу графічної підсистеми. Результати показали, що використання C# забезпечує підвищену ефективність обчислень і стабільність FPS у ресурсомістких ігрових проєктах. На основі отриманих даних сформульовано практичні рекомендації щодо оптимізації логіки, рендерингу та управління ресурсами в Godot. </w:t>
      </w:r>
    </w:p>
    <w:p w14:paraId="68406FC0" w14:textId="77777777"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rPr>
      </w:pPr>
      <w:r w:rsidRPr="00D24ED1">
        <w:rPr>
          <w:rFonts w:ascii="Times New Roman" w:eastAsia="Times New Roman" w:hAnsi="Times New Roman" w:cs="Times New Roman"/>
          <w:b/>
          <w:kern w:val="26"/>
          <w:sz w:val="26"/>
          <w:szCs w:val="26"/>
        </w:rPr>
        <w:t>Ключові слова</w:t>
      </w:r>
      <w:r w:rsidRPr="00D24ED1">
        <w:rPr>
          <w:rFonts w:ascii="Times New Roman" w:eastAsia="Times New Roman" w:hAnsi="Times New Roman" w:cs="Times New Roman"/>
          <w:kern w:val="26"/>
          <w:sz w:val="26"/>
          <w:szCs w:val="26"/>
        </w:rPr>
        <w:t>: Godot, C#, оптимізація та продуктивність ігор, рендеринг, профілювання, GDScript, ігровий рушій, .NET.</w:t>
      </w:r>
    </w:p>
    <w:p w14:paraId="0B0C0985" w14:textId="77777777" w:rsidR="00D154EC" w:rsidRPr="00D24ED1" w:rsidRDefault="00D154EC" w:rsidP="00D154EC">
      <w:pPr>
        <w:pStyle w:val="normal1"/>
        <w:spacing w:before="100" w:after="100" w:line="312" w:lineRule="auto"/>
        <w:jc w:val="center"/>
        <w:rPr>
          <w:rFonts w:ascii="Times New Roman" w:eastAsia="Times New Roman" w:hAnsi="Times New Roman" w:cs="Times New Roman"/>
          <w:b/>
          <w:bCs/>
          <w:kern w:val="26"/>
          <w:sz w:val="26"/>
          <w:szCs w:val="26"/>
        </w:rPr>
      </w:pPr>
      <w:r w:rsidRPr="00D24ED1">
        <w:rPr>
          <w:rFonts w:ascii="Times New Roman" w:eastAsia="Times New Roman" w:hAnsi="Times New Roman" w:cs="Times New Roman"/>
          <w:b/>
          <w:bCs/>
          <w:kern w:val="26"/>
          <w:sz w:val="26"/>
          <w:szCs w:val="26"/>
        </w:rPr>
        <w:t>ABSTRACT</w:t>
      </w:r>
    </w:p>
    <w:p w14:paraId="67D5F4F4" w14:textId="67ADB022"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lang w:val="en-GB"/>
        </w:rPr>
      </w:pPr>
      <w:r w:rsidRPr="00D24ED1">
        <w:rPr>
          <w:rFonts w:ascii="Times New Roman" w:eastAsia="Times New Roman" w:hAnsi="Times New Roman" w:cs="Times New Roman"/>
          <w:b/>
          <w:kern w:val="26"/>
          <w:sz w:val="26"/>
          <w:szCs w:val="26"/>
          <w:lang w:val="en-GB"/>
        </w:rPr>
        <w:t>Melnyk, P. P. Development of a game project using the Godot engine and C#</w:t>
      </w:r>
      <w:r w:rsidRPr="00D24ED1">
        <w:rPr>
          <w:rFonts w:ascii="Times New Roman" w:eastAsia="Times New Roman" w:hAnsi="Times New Roman" w:cs="Times New Roman"/>
          <w:kern w:val="26"/>
          <w:sz w:val="26"/>
          <w:szCs w:val="26"/>
          <w:lang w:val="en-GB"/>
        </w:rPr>
        <w:t xml:space="preserve">. Qualification work for obtaining a Master's degree in Computer Science, speciality 122. Ternopil Volodymyr Hnatyuk National Pedagogical University. Ternopil, 2025. </w:t>
      </w:r>
      <w:r>
        <w:rPr>
          <w:rFonts w:ascii="Times New Roman" w:eastAsia="Times New Roman" w:hAnsi="Times New Roman" w:cs="Times New Roman"/>
          <w:kern w:val="26"/>
          <w:sz w:val="26"/>
          <w:szCs w:val="26"/>
        </w:rPr>
        <w:t>63</w:t>
      </w:r>
      <w:r w:rsidRPr="00D24ED1">
        <w:rPr>
          <w:rFonts w:ascii="Times New Roman" w:eastAsia="Times New Roman" w:hAnsi="Times New Roman" w:cs="Times New Roman"/>
          <w:kern w:val="26"/>
          <w:sz w:val="26"/>
          <w:szCs w:val="26"/>
          <w:lang w:val="en-GB"/>
        </w:rPr>
        <w:t xml:space="preserve"> p.</w:t>
      </w:r>
    </w:p>
    <w:p w14:paraId="162312FA" w14:textId="77777777"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lang w:val="en-GB"/>
        </w:rPr>
      </w:pPr>
      <w:r w:rsidRPr="00D24ED1">
        <w:rPr>
          <w:rFonts w:ascii="Times New Roman" w:eastAsia="Times New Roman" w:hAnsi="Times New Roman" w:cs="Times New Roman"/>
          <w:kern w:val="26"/>
          <w:sz w:val="26"/>
          <w:szCs w:val="26"/>
          <w:lang w:val="en-GB"/>
        </w:rPr>
        <w:t>This thesis explores methods for improving the performance of games created using the Godot engine and the C# programming language. It analyses the theoretical foundations of game system optimisation, the features of Godot's architecture, and the engine's interaction with the .NET environment. It considers modern approaches to optimising scene structure, rendering, script logic, memory and resource management.</w:t>
      </w:r>
    </w:p>
    <w:p w14:paraId="5A9BCE98" w14:textId="77777777" w:rsidR="00D154EC" w:rsidRPr="00D24ED1" w:rsidRDefault="00D154EC" w:rsidP="00D154EC">
      <w:pPr>
        <w:pStyle w:val="normal1"/>
        <w:spacing w:line="312" w:lineRule="auto"/>
        <w:ind w:firstLine="720"/>
        <w:jc w:val="both"/>
        <w:rPr>
          <w:rFonts w:ascii="Times New Roman" w:eastAsia="Times New Roman" w:hAnsi="Times New Roman" w:cs="Times New Roman"/>
          <w:kern w:val="26"/>
          <w:sz w:val="26"/>
          <w:szCs w:val="26"/>
          <w:lang w:val="en-GB"/>
        </w:rPr>
      </w:pPr>
      <w:r w:rsidRPr="00D24ED1">
        <w:rPr>
          <w:rFonts w:ascii="Times New Roman" w:eastAsia="Times New Roman" w:hAnsi="Times New Roman" w:cs="Times New Roman"/>
          <w:kern w:val="26"/>
          <w:sz w:val="26"/>
          <w:szCs w:val="26"/>
          <w:lang w:val="en-GB"/>
        </w:rPr>
        <w:t>As part of the experimental part, a series of test scenes were developed to compare the performance of implementations in GDScript and C#. Measurements were taken using the Godot profiler, Intel GPA, and graphics subsystem analysis tools. The results showed that using C# provides increased computational efficiency and FPS stability in resource-intensive game projects.</w:t>
      </w:r>
      <w:r w:rsidRPr="00D24ED1">
        <w:rPr>
          <w:rFonts w:ascii="Times New Roman" w:eastAsia="Times New Roman" w:hAnsi="Times New Roman" w:cs="Times New Roman"/>
          <w:kern w:val="26"/>
          <w:sz w:val="26"/>
          <w:szCs w:val="26"/>
        </w:rPr>
        <w:t xml:space="preserve"> </w:t>
      </w:r>
      <w:r w:rsidRPr="00D24ED1">
        <w:rPr>
          <w:rFonts w:ascii="Times New Roman" w:eastAsia="Times New Roman" w:hAnsi="Times New Roman" w:cs="Times New Roman"/>
          <w:kern w:val="26"/>
          <w:sz w:val="26"/>
          <w:szCs w:val="26"/>
          <w:lang w:val="en-GB"/>
        </w:rPr>
        <w:t xml:space="preserve">Based on the data obtained, practical recommendations for optimising logic, rendering, and resource management in Godot were formulated. </w:t>
      </w:r>
    </w:p>
    <w:p w14:paraId="26518BE4" w14:textId="77777777" w:rsidR="00D154EC" w:rsidRDefault="00D154EC" w:rsidP="00D154EC">
      <w:pPr>
        <w:pStyle w:val="normal1"/>
        <w:spacing w:line="312" w:lineRule="auto"/>
        <w:ind w:firstLine="720"/>
        <w:rPr>
          <w:rFonts w:ascii="Times New Roman" w:eastAsia="Yu Mincho" w:hAnsi="Times New Roman"/>
          <w:b/>
          <w:sz w:val="28"/>
          <w:szCs w:val="28"/>
          <w:lang w:eastAsia="ja-JP"/>
        </w:rPr>
      </w:pPr>
      <w:r w:rsidRPr="00D24ED1">
        <w:rPr>
          <w:rFonts w:ascii="Times New Roman" w:eastAsia="Times New Roman" w:hAnsi="Times New Roman" w:cs="Times New Roman"/>
          <w:b/>
          <w:kern w:val="26"/>
          <w:sz w:val="26"/>
          <w:szCs w:val="26"/>
          <w:lang w:val="en-GB"/>
        </w:rPr>
        <w:t>Keywords</w:t>
      </w:r>
      <w:r w:rsidRPr="00D24ED1">
        <w:rPr>
          <w:rFonts w:ascii="Times New Roman" w:eastAsia="Times New Roman" w:hAnsi="Times New Roman" w:cs="Times New Roman"/>
          <w:kern w:val="26"/>
          <w:sz w:val="26"/>
          <w:szCs w:val="26"/>
          <w:lang w:val="en-GB"/>
        </w:rPr>
        <w:t>: Godot, C#, game optimisation and performance, rendering, profiling, GDScript, game engine, .NET.</w:t>
      </w:r>
    </w:p>
    <w:p w14:paraId="3BEA4C2D" w14:textId="3E37FF3A" w:rsidR="00DD6446" w:rsidRPr="00D154EC" w:rsidRDefault="00DD6446" w:rsidP="00D154EC"/>
    <w:sectPr w:rsidR="00DD6446" w:rsidRPr="00D154EC" w:rsidSect="006631AF">
      <w:headerReference w:type="default"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6037E" w14:textId="77777777" w:rsidR="00280DC1" w:rsidRDefault="00280DC1" w:rsidP="004E16BD">
      <w:pPr>
        <w:spacing w:after="0" w:line="240" w:lineRule="auto"/>
      </w:pPr>
      <w:r>
        <w:separator/>
      </w:r>
    </w:p>
  </w:endnote>
  <w:endnote w:type="continuationSeparator" w:id="0">
    <w:p w14:paraId="41996791" w14:textId="77777777" w:rsidR="00280DC1" w:rsidRDefault="00280DC1" w:rsidP="004E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50C1" w14:textId="77777777" w:rsidR="00BE1F88" w:rsidRDefault="00BE1F88">
    <w:pPr>
      <w:pStyle w:val="a7"/>
      <w:jc w:val="center"/>
    </w:pPr>
  </w:p>
  <w:p w14:paraId="117DF2F4" w14:textId="77777777" w:rsidR="00BE1F88" w:rsidRDefault="00BE1F8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9EE3A" w14:textId="77777777" w:rsidR="00280DC1" w:rsidRDefault="00280DC1" w:rsidP="004E16BD">
      <w:pPr>
        <w:spacing w:after="0" w:line="240" w:lineRule="auto"/>
      </w:pPr>
      <w:r>
        <w:separator/>
      </w:r>
    </w:p>
  </w:footnote>
  <w:footnote w:type="continuationSeparator" w:id="0">
    <w:p w14:paraId="7C5500C4" w14:textId="77777777" w:rsidR="00280DC1" w:rsidRDefault="00280DC1" w:rsidP="004E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A8BF" w14:textId="77777777" w:rsidR="00BE1F88" w:rsidRDefault="00BE1F88">
    <w:pPr>
      <w:pStyle w:val="a5"/>
      <w:jc w:val="right"/>
    </w:pPr>
    <w:r w:rsidRPr="00145A89">
      <w:rPr>
        <w:rFonts w:ascii="Times New Roman" w:hAnsi="Times New Roman"/>
        <w:sz w:val="24"/>
        <w:szCs w:val="24"/>
      </w:rPr>
      <w:fldChar w:fldCharType="begin"/>
    </w:r>
    <w:r w:rsidRPr="00145A89">
      <w:rPr>
        <w:rFonts w:ascii="Times New Roman" w:hAnsi="Times New Roman"/>
        <w:sz w:val="24"/>
        <w:szCs w:val="24"/>
      </w:rPr>
      <w:instrText>PAGE   \* MERGEFORMAT</w:instrText>
    </w:r>
    <w:r w:rsidRPr="00145A89">
      <w:rPr>
        <w:rFonts w:ascii="Times New Roman" w:hAnsi="Times New Roman"/>
        <w:sz w:val="24"/>
        <w:szCs w:val="24"/>
      </w:rPr>
      <w:fldChar w:fldCharType="separate"/>
    </w:r>
    <w:r w:rsidR="00601BBE" w:rsidRPr="00601BBE">
      <w:rPr>
        <w:rFonts w:ascii="Times New Roman" w:hAnsi="Times New Roman"/>
        <w:noProof/>
        <w:sz w:val="24"/>
        <w:szCs w:val="24"/>
        <w:lang w:val="ru-RU"/>
      </w:rPr>
      <w:t>29</w:t>
    </w:r>
    <w:r w:rsidRPr="00145A89">
      <w:rPr>
        <w:rFonts w:ascii="Times New Roman" w:hAnsi="Times New Roman"/>
        <w:sz w:val="24"/>
        <w:szCs w:val="24"/>
      </w:rPr>
      <w:fldChar w:fldCharType="end"/>
    </w:r>
  </w:p>
  <w:p w14:paraId="798D81AC" w14:textId="77777777" w:rsidR="00BE1F88" w:rsidRDefault="00BE1F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5C4"/>
    <w:multiLevelType w:val="hybridMultilevel"/>
    <w:tmpl w:val="859C1D56"/>
    <w:lvl w:ilvl="0" w:tplc="CDF27C22">
      <w:numFmt w:val="bullet"/>
      <w:lvlText w:val=""/>
      <w:lvlJc w:val="left"/>
      <w:pPr>
        <w:ind w:left="1069" w:hanging="360"/>
      </w:pPr>
      <w:rPr>
        <w:rFonts w:ascii="Wingdings" w:eastAsia="Yu Mincho" w:hAnsi="Wingdings"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5CE68E5"/>
    <w:multiLevelType w:val="hybridMultilevel"/>
    <w:tmpl w:val="B8AAE4E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B3519B1"/>
    <w:multiLevelType w:val="hybridMultilevel"/>
    <w:tmpl w:val="B8CAC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A68D4"/>
    <w:multiLevelType w:val="multilevel"/>
    <w:tmpl w:val="9710C38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875D0"/>
    <w:multiLevelType w:val="hybridMultilevel"/>
    <w:tmpl w:val="3F8435F8"/>
    <w:lvl w:ilvl="0" w:tplc="4954A108">
      <w:numFmt w:val="bullet"/>
      <w:lvlText w:val=""/>
      <w:lvlJc w:val="left"/>
      <w:pPr>
        <w:ind w:left="720" w:hanging="360"/>
      </w:pPr>
      <w:rPr>
        <w:rFonts w:ascii="Wingdings" w:eastAsia="Yu Mincho"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DF675A"/>
    <w:multiLevelType w:val="hybridMultilevel"/>
    <w:tmpl w:val="682CE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7BE8"/>
    <w:multiLevelType w:val="hybridMultilevel"/>
    <w:tmpl w:val="7D966204"/>
    <w:lvl w:ilvl="0" w:tplc="ACD047D0">
      <w:numFmt w:val="bullet"/>
      <w:lvlText w:val=""/>
      <w:lvlJc w:val="left"/>
      <w:pPr>
        <w:ind w:left="720" w:hanging="360"/>
      </w:pPr>
      <w:rPr>
        <w:rFonts w:ascii="Wingdings" w:eastAsia="Yu Mincho"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E12D47"/>
    <w:multiLevelType w:val="multilevel"/>
    <w:tmpl w:val="F51A8A7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69317E6"/>
    <w:multiLevelType w:val="hybridMultilevel"/>
    <w:tmpl w:val="FC781BF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2ABD3FFA"/>
    <w:multiLevelType w:val="hybridMultilevel"/>
    <w:tmpl w:val="2962F1D0"/>
    <w:lvl w:ilvl="0" w:tplc="53A2D494">
      <w:start w:val="1"/>
      <w:numFmt w:val="decimal"/>
      <w:lvlText w:val="%1."/>
      <w:lvlJc w:val="left"/>
      <w:pPr>
        <w:ind w:left="360" w:hanging="360"/>
      </w:pPr>
      <w:rPr>
        <w:rFonts w:ascii="Times New Roman" w:eastAsia="Yu Mincho" w:hAnsi="Times New Roman" w:cs="Times New Roman"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CA1538"/>
    <w:multiLevelType w:val="multilevel"/>
    <w:tmpl w:val="835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05BF6"/>
    <w:multiLevelType w:val="multilevel"/>
    <w:tmpl w:val="4EFCA6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075DA6"/>
    <w:multiLevelType w:val="hybridMultilevel"/>
    <w:tmpl w:val="4E14B74C"/>
    <w:lvl w:ilvl="0" w:tplc="1EBEC7E6">
      <w:numFmt w:val="bullet"/>
      <w:lvlText w:val=""/>
      <w:lvlJc w:val="left"/>
      <w:pPr>
        <w:ind w:left="720" w:hanging="360"/>
      </w:pPr>
      <w:rPr>
        <w:rFonts w:ascii="Wingdings" w:eastAsia="Yu Mincho"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4C3428"/>
    <w:multiLevelType w:val="hybridMultilevel"/>
    <w:tmpl w:val="2D92932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44066999"/>
    <w:multiLevelType w:val="hybridMultilevel"/>
    <w:tmpl w:val="E17CCE64"/>
    <w:lvl w:ilvl="0" w:tplc="866E8E74">
      <w:start w:val="1"/>
      <w:numFmt w:val="decimal"/>
      <w:lvlText w:val="%1."/>
      <w:lvlJc w:val="left"/>
      <w:pPr>
        <w:ind w:left="1080" w:hanging="360"/>
      </w:pPr>
      <w:rPr>
        <w:rFonts w:ascii="Times New Roman" w:eastAsia="Yu Mincho"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EFE3DF0"/>
    <w:multiLevelType w:val="hybridMultilevel"/>
    <w:tmpl w:val="D5860CB4"/>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A2B26"/>
    <w:multiLevelType w:val="multilevel"/>
    <w:tmpl w:val="3AC87F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4D4E18"/>
    <w:multiLevelType w:val="multilevel"/>
    <w:tmpl w:val="42DC79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072B7"/>
    <w:multiLevelType w:val="hybridMultilevel"/>
    <w:tmpl w:val="6E4A7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6401E5"/>
    <w:multiLevelType w:val="hybridMultilevel"/>
    <w:tmpl w:val="CC48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35370"/>
    <w:multiLevelType w:val="hybridMultilevel"/>
    <w:tmpl w:val="076C016A"/>
    <w:lvl w:ilvl="0" w:tplc="1DF21BD4">
      <w:numFmt w:val="bullet"/>
      <w:lvlText w:val=""/>
      <w:lvlJc w:val="left"/>
      <w:pPr>
        <w:ind w:left="720" w:hanging="360"/>
      </w:pPr>
      <w:rPr>
        <w:rFonts w:ascii="Wingdings" w:eastAsia="Yu Mincho"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BD54557"/>
    <w:multiLevelType w:val="multilevel"/>
    <w:tmpl w:val="C73A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90279"/>
    <w:multiLevelType w:val="hybridMultilevel"/>
    <w:tmpl w:val="21E6F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FC0766"/>
    <w:multiLevelType w:val="hybridMultilevel"/>
    <w:tmpl w:val="0330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81EC7"/>
    <w:multiLevelType w:val="hybridMultilevel"/>
    <w:tmpl w:val="03FE6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B56CB2"/>
    <w:multiLevelType w:val="hybridMultilevel"/>
    <w:tmpl w:val="6D62CE7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8"/>
  </w:num>
  <w:num w:numId="4">
    <w:abstractNumId w:val="5"/>
  </w:num>
  <w:num w:numId="5">
    <w:abstractNumId w:val="2"/>
  </w:num>
  <w:num w:numId="6">
    <w:abstractNumId w:val="15"/>
  </w:num>
  <w:num w:numId="7">
    <w:abstractNumId w:val="22"/>
  </w:num>
  <w:num w:numId="8">
    <w:abstractNumId w:val="11"/>
  </w:num>
  <w:num w:numId="9">
    <w:abstractNumId w:val="9"/>
  </w:num>
  <w:num w:numId="10">
    <w:abstractNumId w:val="17"/>
  </w:num>
  <w:num w:numId="11">
    <w:abstractNumId w:val="3"/>
  </w:num>
  <w:num w:numId="12">
    <w:abstractNumId w:val="0"/>
  </w:num>
  <w:num w:numId="13">
    <w:abstractNumId w:val="6"/>
  </w:num>
  <w:num w:numId="14">
    <w:abstractNumId w:val="4"/>
  </w:num>
  <w:num w:numId="15">
    <w:abstractNumId w:val="20"/>
  </w:num>
  <w:num w:numId="16">
    <w:abstractNumId w:val="12"/>
  </w:num>
  <w:num w:numId="17">
    <w:abstractNumId w:val="25"/>
  </w:num>
  <w:num w:numId="18">
    <w:abstractNumId w:val="1"/>
  </w:num>
  <w:num w:numId="19">
    <w:abstractNumId w:val="21"/>
  </w:num>
  <w:num w:numId="20">
    <w:abstractNumId w:val="8"/>
  </w:num>
  <w:num w:numId="21">
    <w:abstractNumId w:val="10"/>
  </w:num>
  <w:num w:numId="22">
    <w:abstractNumId w:val="13"/>
  </w:num>
  <w:num w:numId="23">
    <w:abstractNumId w:val="19"/>
  </w:num>
  <w:num w:numId="24">
    <w:abstractNumId w:val="23"/>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63"/>
    <w:rsid w:val="00013A74"/>
    <w:rsid w:val="00015284"/>
    <w:rsid w:val="0002016D"/>
    <w:rsid w:val="00037546"/>
    <w:rsid w:val="00041D27"/>
    <w:rsid w:val="00044F5F"/>
    <w:rsid w:val="0005611C"/>
    <w:rsid w:val="00061FF8"/>
    <w:rsid w:val="00062636"/>
    <w:rsid w:val="00090500"/>
    <w:rsid w:val="00094D13"/>
    <w:rsid w:val="00095A58"/>
    <w:rsid w:val="000A36CC"/>
    <w:rsid w:val="000A3ADE"/>
    <w:rsid w:val="000B26AE"/>
    <w:rsid w:val="000C71E9"/>
    <w:rsid w:val="00106DBF"/>
    <w:rsid w:val="001207FE"/>
    <w:rsid w:val="00131CB4"/>
    <w:rsid w:val="00145A89"/>
    <w:rsid w:val="00155ADB"/>
    <w:rsid w:val="001863BA"/>
    <w:rsid w:val="00193145"/>
    <w:rsid w:val="001D3ACA"/>
    <w:rsid w:val="002152AC"/>
    <w:rsid w:val="002175B5"/>
    <w:rsid w:val="00235C1B"/>
    <w:rsid w:val="00237E13"/>
    <w:rsid w:val="002509B2"/>
    <w:rsid w:val="002531F9"/>
    <w:rsid w:val="00253251"/>
    <w:rsid w:val="002741E7"/>
    <w:rsid w:val="00277C3E"/>
    <w:rsid w:val="00280D94"/>
    <w:rsid w:val="00280DC1"/>
    <w:rsid w:val="00287DEF"/>
    <w:rsid w:val="0029387F"/>
    <w:rsid w:val="002A0978"/>
    <w:rsid w:val="002A4615"/>
    <w:rsid w:val="002E3A67"/>
    <w:rsid w:val="002F0C3F"/>
    <w:rsid w:val="002F1D82"/>
    <w:rsid w:val="002F7E87"/>
    <w:rsid w:val="003041FC"/>
    <w:rsid w:val="00305DDF"/>
    <w:rsid w:val="00311404"/>
    <w:rsid w:val="0031326E"/>
    <w:rsid w:val="003218C1"/>
    <w:rsid w:val="00341034"/>
    <w:rsid w:val="00342071"/>
    <w:rsid w:val="00351B77"/>
    <w:rsid w:val="00353FD8"/>
    <w:rsid w:val="003564CA"/>
    <w:rsid w:val="00357E20"/>
    <w:rsid w:val="0036497B"/>
    <w:rsid w:val="003748CC"/>
    <w:rsid w:val="00374E3F"/>
    <w:rsid w:val="0037500A"/>
    <w:rsid w:val="00380390"/>
    <w:rsid w:val="00384368"/>
    <w:rsid w:val="003A4F72"/>
    <w:rsid w:val="003C43F9"/>
    <w:rsid w:val="003C5838"/>
    <w:rsid w:val="003C5E28"/>
    <w:rsid w:val="003E1E6B"/>
    <w:rsid w:val="003F0E51"/>
    <w:rsid w:val="0041544E"/>
    <w:rsid w:val="0041610E"/>
    <w:rsid w:val="004271B8"/>
    <w:rsid w:val="00436ECB"/>
    <w:rsid w:val="00442A59"/>
    <w:rsid w:val="004472EB"/>
    <w:rsid w:val="00450D35"/>
    <w:rsid w:val="0045730E"/>
    <w:rsid w:val="0047708E"/>
    <w:rsid w:val="004848C8"/>
    <w:rsid w:val="00486550"/>
    <w:rsid w:val="00491C40"/>
    <w:rsid w:val="00492C89"/>
    <w:rsid w:val="004A45B0"/>
    <w:rsid w:val="004A4F04"/>
    <w:rsid w:val="004A5559"/>
    <w:rsid w:val="004B6BFC"/>
    <w:rsid w:val="004D0802"/>
    <w:rsid w:val="004D43E3"/>
    <w:rsid w:val="004D69A7"/>
    <w:rsid w:val="004E16BD"/>
    <w:rsid w:val="004F10B2"/>
    <w:rsid w:val="004F2EA1"/>
    <w:rsid w:val="004F7CD6"/>
    <w:rsid w:val="00514A75"/>
    <w:rsid w:val="00517A3F"/>
    <w:rsid w:val="005255AF"/>
    <w:rsid w:val="00527D80"/>
    <w:rsid w:val="00533D13"/>
    <w:rsid w:val="0054766E"/>
    <w:rsid w:val="005552A9"/>
    <w:rsid w:val="0056634A"/>
    <w:rsid w:val="005B13D8"/>
    <w:rsid w:val="005B6897"/>
    <w:rsid w:val="005D7A3E"/>
    <w:rsid w:val="005F1674"/>
    <w:rsid w:val="00601BBE"/>
    <w:rsid w:val="00612B4D"/>
    <w:rsid w:val="00616EBB"/>
    <w:rsid w:val="0063402B"/>
    <w:rsid w:val="00646208"/>
    <w:rsid w:val="00654F82"/>
    <w:rsid w:val="00656411"/>
    <w:rsid w:val="00660CC1"/>
    <w:rsid w:val="006631AF"/>
    <w:rsid w:val="00684715"/>
    <w:rsid w:val="0068774B"/>
    <w:rsid w:val="00692895"/>
    <w:rsid w:val="00696B0C"/>
    <w:rsid w:val="006A31B0"/>
    <w:rsid w:val="006A5392"/>
    <w:rsid w:val="006B3E50"/>
    <w:rsid w:val="006D60E5"/>
    <w:rsid w:val="006F4B61"/>
    <w:rsid w:val="006F7233"/>
    <w:rsid w:val="00704812"/>
    <w:rsid w:val="00715B9A"/>
    <w:rsid w:val="00741B0A"/>
    <w:rsid w:val="00747552"/>
    <w:rsid w:val="00762AF4"/>
    <w:rsid w:val="00770192"/>
    <w:rsid w:val="00785C30"/>
    <w:rsid w:val="0079002C"/>
    <w:rsid w:val="00791FA4"/>
    <w:rsid w:val="007961C6"/>
    <w:rsid w:val="007968C1"/>
    <w:rsid w:val="007973D3"/>
    <w:rsid w:val="007A2CE0"/>
    <w:rsid w:val="007A422E"/>
    <w:rsid w:val="007B040B"/>
    <w:rsid w:val="007D30D6"/>
    <w:rsid w:val="007D6FCE"/>
    <w:rsid w:val="00832BB3"/>
    <w:rsid w:val="008348A3"/>
    <w:rsid w:val="00840740"/>
    <w:rsid w:val="008441F9"/>
    <w:rsid w:val="0087030B"/>
    <w:rsid w:val="00873293"/>
    <w:rsid w:val="008737EB"/>
    <w:rsid w:val="00885061"/>
    <w:rsid w:val="008A23CD"/>
    <w:rsid w:val="008A6134"/>
    <w:rsid w:val="008A69F0"/>
    <w:rsid w:val="008C069D"/>
    <w:rsid w:val="008C4C36"/>
    <w:rsid w:val="008D590E"/>
    <w:rsid w:val="008E04BB"/>
    <w:rsid w:val="008F702A"/>
    <w:rsid w:val="00903E99"/>
    <w:rsid w:val="00914F0C"/>
    <w:rsid w:val="0093400F"/>
    <w:rsid w:val="009501CE"/>
    <w:rsid w:val="00951A31"/>
    <w:rsid w:val="00954761"/>
    <w:rsid w:val="0095666A"/>
    <w:rsid w:val="00957B6C"/>
    <w:rsid w:val="009610C9"/>
    <w:rsid w:val="00964238"/>
    <w:rsid w:val="009659A0"/>
    <w:rsid w:val="009675FA"/>
    <w:rsid w:val="00971C8A"/>
    <w:rsid w:val="00991879"/>
    <w:rsid w:val="00997683"/>
    <w:rsid w:val="009A62CC"/>
    <w:rsid w:val="009C05A4"/>
    <w:rsid w:val="009C4BBC"/>
    <w:rsid w:val="009D179B"/>
    <w:rsid w:val="009D23A0"/>
    <w:rsid w:val="009E0068"/>
    <w:rsid w:val="009E106B"/>
    <w:rsid w:val="009F68A8"/>
    <w:rsid w:val="00A21AD0"/>
    <w:rsid w:val="00A42B09"/>
    <w:rsid w:val="00A602B1"/>
    <w:rsid w:val="00A60BF7"/>
    <w:rsid w:val="00A6628C"/>
    <w:rsid w:val="00A674DB"/>
    <w:rsid w:val="00A74B81"/>
    <w:rsid w:val="00A83064"/>
    <w:rsid w:val="00AB558F"/>
    <w:rsid w:val="00AC6A67"/>
    <w:rsid w:val="00AD0D0D"/>
    <w:rsid w:val="00AE182D"/>
    <w:rsid w:val="00B00D63"/>
    <w:rsid w:val="00B01474"/>
    <w:rsid w:val="00B016FA"/>
    <w:rsid w:val="00B265B9"/>
    <w:rsid w:val="00B66523"/>
    <w:rsid w:val="00B84EA9"/>
    <w:rsid w:val="00BB5919"/>
    <w:rsid w:val="00BC1BDA"/>
    <w:rsid w:val="00BC2A1A"/>
    <w:rsid w:val="00BE1F88"/>
    <w:rsid w:val="00BF3A45"/>
    <w:rsid w:val="00BF3D91"/>
    <w:rsid w:val="00BF5D4A"/>
    <w:rsid w:val="00C012A3"/>
    <w:rsid w:val="00C05A40"/>
    <w:rsid w:val="00C251BD"/>
    <w:rsid w:val="00C31327"/>
    <w:rsid w:val="00C33B81"/>
    <w:rsid w:val="00C33C62"/>
    <w:rsid w:val="00C519AA"/>
    <w:rsid w:val="00C53640"/>
    <w:rsid w:val="00C63979"/>
    <w:rsid w:val="00C845D5"/>
    <w:rsid w:val="00C8780F"/>
    <w:rsid w:val="00C90462"/>
    <w:rsid w:val="00CA395E"/>
    <w:rsid w:val="00CA67D9"/>
    <w:rsid w:val="00CB0389"/>
    <w:rsid w:val="00CD265C"/>
    <w:rsid w:val="00CD4539"/>
    <w:rsid w:val="00CF6DE1"/>
    <w:rsid w:val="00D00162"/>
    <w:rsid w:val="00D154EC"/>
    <w:rsid w:val="00D5040D"/>
    <w:rsid w:val="00D811D5"/>
    <w:rsid w:val="00D91E84"/>
    <w:rsid w:val="00D9719B"/>
    <w:rsid w:val="00DA2717"/>
    <w:rsid w:val="00DA4FD1"/>
    <w:rsid w:val="00DB166A"/>
    <w:rsid w:val="00DB3469"/>
    <w:rsid w:val="00DB4A87"/>
    <w:rsid w:val="00DB5A98"/>
    <w:rsid w:val="00DC0911"/>
    <w:rsid w:val="00DC46D3"/>
    <w:rsid w:val="00DD0DF2"/>
    <w:rsid w:val="00DD3497"/>
    <w:rsid w:val="00DD5221"/>
    <w:rsid w:val="00DD6446"/>
    <w:rsid w:val="00DD6892"/>
    <w:rsid w:val="00DE46CB"/>
    <w:rsid w:val="00DE5991"/>
    <w:rsid w:val="00DE7B24"/>
    <w:rsid w:val="00DF74CA"/>
    <w:rsid w:val="00E012AB"/>
    <w:rsid w:val="00E01E3B"/>
    <w:rsid w:val="00E26498"/>
    <w:rsid w:val="00E358F6"/>
    <w:rsid w:val="00E411DB"/>
    <w:rsid w:val="00E55026"/>
    <w:rsid w:val="00E62E91"/>
    <w:rsid w:val="00E852C2"/>
    <w:rsid w:val="00E91F5F"/>
    <w:rsid w:val="00EC3F30"/>
    <w:rsid w:val="00EC52C9"/>
    <w:rsid w:val="00EC785C"/>
    <w:rsid w:val="00EE0C37"/>
    <w:rsid w:val="00EF5CB6"/>
    <w:rsid w:val="00F1751C"/>
    <w:rsid w:val="00F31067"/>
    <w:rsid w:val="00F36F40"/>
    <w:rsid w:val="00F47ABF"/>
    <w:rsid w:val="00F543F2"/>
    <w:rsid w:val="00F60445"/>
    <w:rsid w:val="00F6366E"/>
    <w:rsid w:val="00F84D74"/>
    <w:rsid w:val="00FB0D03"/>
    <w:rsid w:val="00FB6310"/>
    <w:rsid w:val="00FB778F"/>
    <w:rsid w:val="00FC5DBF"/>
    <w:rsid w:val="00FD7333"/>
    <w:rsid w:val="00FD7621"/>
    <w:rsid w:val="00FF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8025"/>
  <w15:chartTrackingRefBased/>
  <w15:docId w15:val="{68F3B702-2FEB-4DDC-BFC7-5C4C16C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69D"/>
    <w:pPr>
      <w:spacing w:after="160" w:line="259" w:lineRule="auto"/>
    </w:pPr>
    <w:rPr>
      <w:sz w:val="22"/>
      <w:szCs w:val="22"/>
    </w:rPr>
  </w:style>
  <w:style w:type="paragraph" w:styleId="1">
    <w:name w:val="heading 1"/>
    <w:basedOn w:val="a"/>
    <w:next w:val="a"/>
    <w:link w:val="10"/>
    <w:uiPriority w:val="9"/>
    <w:qFormat/>
    <w:rsid w:val="00715B9A"/>
    <w:pPr>
      <w:keepNext/>
      <w:keepLines/>
      <w:spacing w:before="240" w:after="0"/>
      <w:outlineLvl w:val="0"/>
    </w:pPr>
    <w:rPr>
      <w:rFonts w:ascii="Calibri Light" w:eastAsia="Yu Gothic Light" w:hAnsi="Calibri Light"/>
      <w:color w:val="2E74B5"/>
      <w:sz w:val="32"/>
      <w:szCs w:val="32"/>
    </w:rPr>
  </w:style>
  <w:style w:type="paragraph" w:styleId="2">
    <w:name w:val="heading 2"/>
    <w:basedOn w:val="a"/>
    <w:next w:val="a"/>
    <w:link w:val="20"/>
    <w:uiPriority w:val="9"/>
    <w:semiHidden/>
    <w:unhideWhenUsed/>
    <w:qFormat/>
    <w:rsid w:val="00715B9A"/>
    <w:pPr>
      <w:keepNext/>
      <w:keepLines/>
      <w:spacing w:before="40" w:after="0"/>
      <w:outlineLvl w:val="1"/>
    </w:pPr>
    <w:rPr>
      <w:rFonts w:ascii="Calibri Light" w:eastAsia="Yu Gothic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D13"/>
    <w:pPr>
      <w:ind w:left="720"/>
      <w:contextualSpacing/>
    </w:pPr>
  </w:style>
  <w:style w:type="character" w:styleId="a4">
    <w:name w:val="Hyperlink"/>
    <w:uiPriority w:val="99"/>
    <w:unhideWhenUsed/>
    <w:rsid w:val="00533D13"/>
    <w:rPr>
      <w:color w:val="0563C1"/>
      <w:u w:val="single"/>
    </w:rPr>
  </w:style>
  <w:style w:type="paragraph" w:styleId="a5">
    <w:name w:val="header"/>
    <w:basedOn w:val="a"/>
    <w:link w:val="a6"/>
    <w:uiPriority w:val="99"/>
    <w:unhideWhenUsed/>
    <w:rsid w:val="004E16BD"/>
    <w:pPr>
      <w:tabs>
        <w:tab w:val="center" w:pos="4986"/>
        <w:tab w:val="right" w:pos="9973"/>
      </w:tabs>
      <w:spacing w:after="0" w:line="240" w:lineRule="auto"/>
    </w:pPr>
  </w:style>
  <w:style w:type="character" w:customStyle="1" w:styleId="a6">
    <w:name w:val="Верхний колонтитул Знак"/>
    <w:basedOn w:val="a0"/>
    <w:link w:val="a5"/>
    <w:uiPriority w:val="99"/>
    <w:rsid w:val="004E16BD"/>
  </w:style>
  <w:style w:type="paragraph" w:styleId="a7">
    <w:name w:val="footer"/>
    <w:basedOn w:val="a"/>
    <w:link w:val="a8"/>
    <w:uiPriority w:val="99"/>
    <w:unhideWhenUsed/>
    <w:rsid w:val="004E16BD"/>
    <w:pPr>
      <w:tabs>
        <w:tab w:val="center" w:pos="4986"/>
        <w:tab w:val="right" w:pos="9973"/>
      </w:tabs>
      <w:spacing w:after="0" w:line="240" w:lineRule="auto"/>
    </w:pPr>
  </w:style>
  <w:style w:type="character" w:customStyle="1" w:styleId="a8">
    <w:name w:val="Нижний колонтитул Знак"/>
    <w:basedOn w:val="a0"/>
    <w:link w:val="a7"/>
    <w:uiPriority w:val="99"/>
    <w:rsid w:val="004E16BD"/>
  </w:style>
  <w:style w:type="table" w:styleId="a9">
    <w:name w:val="Table Grid"/>
    <w:basedOn w:val="a1"/>
    <w:uiPriority w:val="39"/>
    <w:rsid w:val="0038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9E106B"/>
    <w:pPr>
      <w:suppressAutoHyphens/>
      <w:spacing w:line="276" w:lineRule="auto"/>
    </w:pPr>
    <w:rPr>
      <w:rFonts w:ascii="Arial" w:eastAsia="Arial" w:hAnsi="Arial" w:cs="Arial"/>
      <w:sz w:val="22"/>
      <w:szCs w:val="22"/>
      <w:lang w:val="uk-UA" w:eastAsia="zh-CN" w:bidi="hi-IN"/>
    </w:rPr>
  </w:style>
  <w:style w:type="paragraph" w:customStyle="1" w:styleId="11">
    <w:name w:val="Заг 1"/>
    <w:basedOn w:val="a"/>
    <w:qFormat/>
    <w:rsid w:val="002F7E87"/>
    <w:pPr>
      <w:keepNext/>
      <w:keepLines/>
      <w:pageBreakBefore/>
      <w:shd w:val="clear" w:color="auto" w:fill="FFFFFF"/>
      <w:spacing w:before="400" w:after="400" w:line="360" w:lineRule="auto"/>
      <w:ind w:firstLine="709"/>
      <w:jc w:val="center"/>
      <w:outlineLvl w:val="0"/>
    </w:pPr>
    <w:rPr>
      <w:rFonts w:ascii="Times New Roman" w:eastAsia="Yu Gothic Light" w:hAnsi="Times New Roman"/>
      <w:b/>
      <w:bCs/>
      <w:color w:val="000000"/>
      <w:sz w:val="28"/>
      <w:szCs w:val="28"/>
      <w:lang w:val="uk-UA" w:eastAsia="ja-JP"/>
    </w:rPr>
  </w:style>
  <w:style w:type="paragraph" w:customStyle="1" w:styleId="21">
    <w:name w:val="Заг 2"/>
    <w:basedOn w:val="a"/>
    <w:qFormat/>
    <w:rsid w:val="0037500A"/>
    <w:pPr>
      <w:keepNext/>
      <w:keepLines/>
      <w:spacing w:before="400" w:after="400" w:line="360" w:lineRule="auto"/>
      <w:ind w:firstLine="709"/>
      <w:jc w:val="both"/>
      <w:outlineLvl w:val="1"/>
    </w:pPr>
    <w:rPr>
      <w:rFonts w:ascii="Times New Roman" w:eastAsia="Yu Mincho" w:hAnsi="Times New Roman"/>
      <w:b/>
      <w:color w:val="000000"/>
      <w:sz w:val="28"/>
      <w:szCs w:val="28"/>
      <w:lang w:eastAsia="ja-JP"/>
    </w:rPr>
  </w:style>
  <w:style w:type="character" w:customStyle="1" w:styleId="10">
    <w:name w:val="Заголовок 1 Знак"/>
    <w:link w:val="1"/>
    <w:uiPriority w:val="9"/>
    <w:rsid w:val="00715B9A"/>
    <w:rPr>
      <w:rFonts w:ascii="Calibri Light" w:eastAsia="Yu Gothic Light" w:hAnsi="Calibri Light" w:cs="Times New Roman"/>
      <w:color w:val="2E74B5"/>
      <w:sz w:val="32"/>
      <w:szCs w:val="32"/>
    </w:rPr>
  </w:style>
  <w:style w:type="character" w:customStyle="1" w:styleId="20">
    <w:name w:val="Заголовок 2 Знак"/>
    <w:link w:val="2"/>
    <w:uiPriority w:val="9"/>
    <w:semiHidden/>
    <w:rsid w:val="00715B9A"/>
    <w:rPr>
      <w:rFonts w:ascii="Calibri Light" w:eastAsia="Yu Gothic Light" w:hAnsi="Calibri Light" w:cs="Times New Roman"/>
      <w:color w:val="2E74B5"/>
      <w:sz w:val="26"/>
      <w:szCs w:val="26"/>
    </w:rPr>
  </w:style>
  <w:style w:type="paragraph" w:styleId="12">
    <w:name w:val="toc 1"/>
    <w:basedOn w:val="a"/>
    <w:next w:val="a"/>
    <w:autoRedefine/>
    <w:uiPriority w:val="39"/>
    <w:unhideWhenUsed/>
    <w:rsid w:val="0037500A"/>
    <w:pPr>
      <w:spacing w:after="0" w:line="360" w:lineRule="auto"/>
    </w:pPr>
    <w:rPr>
      <w:rFonts w:ascii="Times New Roman Полужирный" w:hAnsi="Times New Roman Полужирный"/>
      <w:b/>
      <w:caps/>
      <w:sz w:val="28"/>
    </w:rPr>
  </w:style>
  <w:style w:type="paragraph" w:styleId="22">
    <w:name w:val="toc 2"/>
    <w:basedOn w:val="a"/>
    <w:next w:val="a"/>
    <w:autoRedefine/>
    <w:uiPriority w:val="39"/>
    <w:unhideWhenUsed/>
    <w:rsid w:val="0037500A"/>
    <w:pPr>
      <w:spacing w:after="0" w:line="360" w:lineRule="auto"/>
      <w:ind w:left="227"/>
    </w:pPr>
    <w:rPr>
      <w:rFonts w:ascii="Times New Roman" w:hAnsi="Times New Roman"/>
      <w:sz w:val="28"/>
    </w:rPr>
  </w:style>
  <w:style w:type="paragraph" w:customStyle="1" w:styleId="aa">
    <w:name w:val="__Стиль для основного тексту"/>
    <w:basedOn w:val="a"/>
    <w:qFormat/>
    <w:rsid w:val="008C069D"/>
    <w:pPr>
      <w:spacing w:after="0" w:line="360" w:lineRule="auto"/>
      <w:ind w:firstLine="709"/>
      <w:jc w:val="both"/>
    </w:pPr>
    <w:rPr>
      <w:rFonts w:ascii="Times New Roman" w:eastAsia="Times New Roman" w:hAnsi="Times New Roman"/>
      <w:bCs/>
      <w:noProof/>
      <w:kern w:val="36"/>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904">
      <w:bodyDiv w:val="1"/>
      <w:marLeft w:val="0"/>
      <w:marRight w:val="0"/>
      <w:marTop w:val="0"/>
      <w:marBottom w:val="0"/>
      <w:divBdr>
        <w:top w:val="none" w:sz="0" w:space="0" w:color="auto"/>
        <w:left w:val="none" w:sz="0" w:space="0" w:color="auto"/>
        <w:bottom w:val="none" w:sz="0" w:space="0" w:color="auto"/>
        <w:right w:val="none" w:sz="0" w:space="0" w:color="auto"/>
      </w:divBdr>
    </w:div>
    <w:div w:id="47654279">
      <w:bodyDiv w:val="1"/>
      <w:marLeft w:val="0"/>
      <w:marRight w:val="0"/>
      <w:marTop w:val="0"/>
      <w:marBottom w:val="0"/>
      <w:divBdr>
        <w:top w:val="none" w:sz="0" w:space="0" w:color="auto"/>
        <w:left w:val="none" w:sz="0" w:space="0" w:color="auto"/>
        <w:bottom w:val="none" w:sz="0" w:space="0" w:color="auto"/>
        <w:right w:val="none" w:sz="0" w:space="0" w:color="auto"/>
      </w:divBdr>
    </w:div>
    <w:div w:id="67509419">
      <w:bodyDiv w:val="1"/>
      <w:marLeft w:val="0"/>
      <w:marRight w:val="0"/>
      <w:marTop w:val="0"/>
      <w:marBottom w:val="0"/>
      <w:divBdr>
        <w:top w:val="none" w:sz="0" w:space="0" w:color="auto"/>
        <w:left w:val="none" w:sz="0" w:space="0" w:color="auto"/>
        <w:bottom w:val="none" w:sz="0" w:space="0" w:color="auto"/>
        <w:right w:val="none" w:sz="0" w:space="0" w:color="auto"/>
      </w:divBdr>
    </w:div>
    <w:div w:id="155876702">
      <w:bodyDiv w:val="1"/>
      <w:marLeft w:val="0"/>
      <w:marRight w:val="0"/>
      <w:marTop w:val="0"/>
      <w:marBottom w:val="0"/>
      <w:divBdr>
        <w:top w:val="none" w:sz="0" w:space="0" w:color="auto"/>
        <w:left w:val="none" w:sz="0" w:space="0" w:color="auto"/>
        <w:bottom w:val="none" w:sz="0" w:space="0" w:color="auto"/>
        <w:right w:val="none" w:sz="0" w:space="0" w:color="auto"/>
      </w:divBdr>
    </w:div>
    <w:div w:id="227738248">
      <w:bodyDiv w:val="1"/>
      <w:marLeft w:val="0"/>
      <w:marRight w:val="0"/>
      <w:marTop w:val="0"/>
      <w:marBottom w:val="0"/>
      <w:divBdr>
        <w:top w:val="none" w:sz="0" w:space="0" w:color="auto"/>
        <w:left w:val="none" w:sz="0" w:space="0" w:color="auto"/>
        <w:bottom w:val="none" w:sz="0" w:space="0" w:color="auto"/>
        <w:right w:val="none" w:sz="0" w:space="0" w:color="auto"/>
      </w:divBdr>
    </w:div>
    <w:div w:id="256518649">
      <w:bodyDiv w:val="1"/>
      <w:marLeft w:val="0"/>
      <w:marRight w:val="0"/>
      <w:marTop w:val="0"/>
      <w:marBottom w:val="0"/>
      <w:divBdr>
        <w:top w:val="none" w:sz="0" w:space="0" w:color="auto"/>
        <w:left w:val="none" w:sz="0" w:space="0" w:color="auto"/>
        <w:bottom w:val="none" w:sz="0" w:space="0" w:color="auto"/>
        <w:right w:val="none" w:sz="0" w:space="0" w:color="auto"/>
      </w:divBdr>
    </w:div>
    <w:div w:id="280190208">
      <w:bodyDiv w:val="1"/>
      <w:marLeft w:val="0"/>
      <w:marRight w:val="0"/>
      <w:marTop w:val="0"/>
      <w:marBottom w:val="0"/>
      <w:divBdr>
        <w:top w:val="none" w:sz="0" w:space="0" w:color="auto"/>
        <w:left w:val="none" w:sz="0" w:space="0" w:color="auto"/>
        <w:bottom w:val="none" w:sz="0" w:space="0" w:color="auto"/>
        <w:right w:val="none" w:sz="0" w:space="0" w:color="auto"/>
      </w:divBdr>
    </w:div>
    <w:div w:id="292516976">
      <w:bodyDiv w:val="1"/>
      <w:marLeft w:val="0"/>
      <w:marRight w:val="0"/>
      <w:marTop w:val="0"/>
      <w:marBottom w:val="0"/>
      <w:divBdr>
        <w:top w:val="none" w:sz="0" w:space="0" w:color="auto"/>
        <w:left w:val="none" w:sz="0" w:space="0" w:color="auto"/>
        <w:bottom w:val="none" w:sz="0" w:space="0" w:color="auto"/>
        <w:right w:val="none" w:sz="0" w:space="0" w:color="auto"/>
      </w:divBdr>
    </w:div>
    <w:div w:id="313532119">
      <w:bodyDiv w:val="1"/>
      <w:marLeft w:val="0"/>
      <w:marRight w:val="0"/>
      <w:marTop w:val="0"/>
      <w:marBottom w:val="0"/>
      <w:divBdr>
        <w:top w:val="none" w:sz="0" w:space="0" w:color="auto"/>
        <w:left w:val="none" w:sz="0" w:space="0" w:color="auto"/>
        <w:bottom w:val="none" w:sz="0" w:space="0" w:color="auto"/>
        <w:right w:val="none" w:sz="0" w:space="0" w:color="auto"/>
      </w:divBdr>
    </w:div>
    <w:div w:id="387454807">
      <w:bodyDiv w:val="1"/>
      <w:marLeft w:val="0"/>
      <w:marRight w:val="0"/>
      <w:marTop w:val="0"/>
      <w:marBottom w:val="0"/>
      <w:divBdr>
        <w:top w:val="none" w:sz="0" w:space="0" w:color="auto"/>
        <w:left w:val="none" w:sz="0" w:space="0" w:color="auto"/>
        <w:bottom w:val="none" w:sz="0" w:space="0" w:color="auto"/>
        <w:right w:val="none" w:sz="0" w:space="0" w:color="auto"/>
      </w:divBdr>
    </w:div>
    <w:div w:id="408577099">
      <w:bodyDiv w:val="1"/>
      <w:marLeft w:val="0"/>
      <w:marRight w:val="0"/>
      <w:marTop w:val="0"/>
      <w:marBottom w:val="0"/>
      <w:divBdr>
        <w:top w:val="none" w:sz="0" w:space="0" w:color="auto"/>
        <w:left w:val="none" w:sz="0" w:space="0" w:color="auto"/>
        <w:bottom w:val="none" w:sz="0" w:space="0" w:color="auto"/>
        <w:right w:val="none" w:sz="0" w:space="0" w:color="auto"/>
      </w:divBdr>
    </w:div>
    <w:div w:id="427123576">
      <w:bodyDiv w:val="1"/>
      <w:marLeft w:val="0"/>
      <w:marRight w:val="0"/>
      <w:marTop w:val="0"/>
      <w:marBottom w:val="0"/>
      <w:divBdr>
        <w:top w:val="none" w:sz="0" w:space="0" w:color="auto"/>
        <w:left w:val="none" w:sz="0" w:space="0" w:color="auto"/>
        <w:bottom w:val="none" w:sz="0" w:space="0" w:color="auto"/>
        <w:right w:val="none" w:sz="0" w:space="0" w:color="auto"/>
      </w:divBdr>
    </w:div>
    <w:div w:id="449904663">
      <w:bodyDiv w:val="1"/>
      <w:marLeft w:val="0"/>
      <w:marRight w:val="0"/>
      <w:marTop w:val="0"/>
      <w:marBottom w:val="0"/>
      <w:divBdr>
        <w:top w:val="none" w:sz="0" w:space="0" w:color="auto"/>
        <w:left w:val="none" w:sz="0" w:space="0" w:color="auto"/>
        <w:bottom w:val="none" w:sz="0" w:space="0" w:color="auto"/>
        <w:right w:val="none" w:sz="0" w:space="0" w:color="auto"/>
      </w:divBdr>
    </w:div>
    <w:div w:id="455835464">
      <w:bodyDiv w:val="1"/>
      <w:marLeft w:val="0"/>
      <w:marRight w:val="0"/>
      <w:marTop w:val="0"/>
      <w:marBottom w:val="0"/>
      <w:divBdr>
        <w:top w:val="none" w:sz="0" w:space="0" w:color="auto"/>
        <w:left w:val="none" w:sz="0" w:space="0" w:color="auto"/>
        <w:bottom w:val="none" w:sz="0" w:space="0" w:color="auto"/>
        <w:right w:val="none" w:sz="0" w:space="0" w:color="auto"/>
      </w:divBdr>
    </w:div>
    <w:div w:id="466511412">
      <w:bodyDiv w:val="1"/>
      <w:marLeft w:val="0"/>
      <w:marRight w:val="0"/>
      <w:marTop w:val="0"/>
      <w:marBottom w:val="0"/>
      <w:divBdr>
        <w:top w:val="none" w:sz="0" w:space="0" w:color="auto"/>
        <w:left w:val="none" w:sz="0" w:space="0" w:color="auto"/>
        <w:bottom w:val="none" w:sz="0" w:space="0" w:color="auto"/>
        <w:right w:val="none" w:sz="0" w:space="0" w:color="auto"/>
      </w:divBdr>
    </w:div>
    <w:div w:id="478109350">
      <w:bodyDiv w:val="1"/>
      <w:marLeft w:val="0"/>
      <w:marRight w:val="0"/>
      <w:marTop w:val="0"/>
      <w:marBottom w:val="0"/>
      <w:divBdr>
        <w:top w:val="none" w:sz="0" w:space="0" w:color="auto"/>
        <w:left w:val="none" w:sz="0" w:space="0" w:color="auto"/>
        <w:bottom w:val="none" w:sz="0" w:space="0" w:color="auto"/>
        <w:right w:val="none" w:sz="0" w:space="0" w:color="auto"/>
      </w:divBdr>
    </w:div>
    <w:div w:id="586426887">
      <w:bodyDiv w:val="1"/>
      <w:marLeft w:val="0"/>
      <w:marRight w:val="0"/>
      <w:marTop w:val="0"/>
      <w:marBottom w:val="0"/>
      <w:divBdr>
        <w:top w:val="none" w:sz="0" w:space="0" w:color="auto"/>
        <w:left w:val="none" w:sz="0" w:space="0" w:color="auto"/>
        <w:bottom w:val="none" w:sz="0" w:space="0" w:color="auto"/>
        <w:right w:val="none" w:sz="0" w:space="0" w:color="auto"/>
      </w:divBdr>
    </w:div>
    <w:div w:id="591399874">
      <w:bodyDiv w:val="1"/>
      <w:marLeft w:val="0"/>
      <w:marRight w:val="0"/>
      <w:marTop w:val="0"/>
      <w:marBottom w:val="0"/>
      <w:divBdr>
        <w:top w:val="none" w:sz="0" w:space="0" w:color="auto"/>
        <w:left w:val="none" w:sz="0" w:space="0" w:color="auto"/>
        <w:bottom w:val="none" w:sz="0" w:space="0" w:color="auto"/>
        <w:right w:val="none" w:sz="0" w:space="0" w:color="auto"/>
      </w:divBdr>
    </w:div>
    <w:div w:id="604848847">
      <w:bodyDiv w:val="1"/>
      <w:marLeft w:val="0"/>
      <w:marRight w:val="0"/>
      <w:marTop w:val="0"/>
      <w:marBottom w:val="0"/>
      <w:divBdr>
        <w:top w:val="none" w:sz="0" w:space="0" w:color="auto"/>
        <w:left w:val="none" w:sz="0" w:space="0" w:color="auto"/>
        <w:bottom w:val="none" w:sz="0" w:space="0" w:color="auto"/>
        <w:right w:val="none" w:sz="0" w:space="0" w:color="auto"/>
      </w:divBdr>
    </w:div>
    <w:div w:id="704409825">
      <w:bodyDiv w:val="1"/>
      <w:marLeft w:val="0"/>
      <w:marRight w:val="0"/>
      <w:marTop w:val="0"/>
      <w:marBottom w:val="0"/>
      <w:divBdr>
        <w:top w:val="none" w:sz="0" w:space="0" w:color="auto"/>
        <w:left w:val="none" w:sz="0" w:space="0" w:color="auto"/>
        <w:bottom w:val="none" w:sz="0" w:space="0" w:color="auto"/>
        <w:right w:val="none" w:sz="0" w:space="0" w:color="auto"/>
      </w:divBdr>
    </w:div>
    <w:div w:id="721825152">
      <w:bodyDiv w:val="1"/>
      <w:marLeft w:val="0"/>
      <w:marRight w:val="0"/>
      <w:marTop w:val="0"/>
      <w:marBottom w:val="0"/>
      <w:divBdr>
        <w:top w:val="none" w:sz="0" w:space="0" w:color="auto"/>
        <w:left w:val="none" w:sz="0" w:space="0" w:color="auto"/>
        <w:bottom w:val="none" w:sz="0" w:space="0" w:color="auto"/>
        <w:right w:val="none" w:sz="0" w:space="0" w:color="auto"/>
      </w:divBdr>
    </w:div>
    <w:div w:id="805438366">
      <w:bodyDiv w:val="1"/>
      <w:marLeft w:val="0"/>
      <w:marRight w:val="0"/>
      <w:marTop w:val="0"/>
      <w:marBottom w:val="0"/>
      <w:divBdr>
        <w:top w:val="none" w:sz="0" w:space="0" w:color="auto"/>
        <w:left w:val="none" w:sz="0" w:space="0" w:color="auto"/>
        <w:bottom w:val="none" w:sz="0" w:space="0" w:color="auto"/>
        <w:right w:val="none" w:sz="0" w:space="0" w:color="auto"/>
      </w:divBdr>
    </w:div>
    <w:div w:id="855070865">
      <w:bodyDiv w:val="1"/>
      <w:marLeft w:val="0"/>
      <w:marRight w:val="0"/>
      <w:marTop w:val="0"/>
      <w:marBottom w:val="0"/>
      <w:divBdr>
        <w:top w:val="none" w:sz="0" w:space="0" w:color="auto"/>
        <w:left w:val="none" w:sz="0" w:space="0" w:color="auto"/>
        <w:bottom w:val="none" w:sz="0" w:space="0" w:color="auto"/>
        <w:right w:val="none" w:sz="0" w:space="0" w:color="auto"/>
      </w:divBdr>
    </w:div>
    <w:div w:id="857432726">
      <w:bodyDiv w:val="1"/>
      <w:marLeft w:val="0"/>
      <w:marRight w:val="0"/>
      <w:marTop w:val="0"/>
      <w:marBottom w:val="0"/>
      <w:divBdr>
        <w:top w:val="none" w:sz="0" w:space="0" w:color="auto"/>
        <w:left w:val="none" w:sz="0" w:space="0" w:color="auto"/>
        <w:bottom w:val="none" w:sz="0" w:space="0" w:color="auto"/>
        <w:right w:val="none" w:sz="0" w:space="0" w:color="auto"/>
      </w:divBdr>
    </w:div>
    <w:div w:id="935942548">
      <w:bodyDiv w:val="1"/>
      <w:marLeft w:val="0"/>
      <w:marRight w:val="0"/>
      <w:marTop w:val="0"/>
      <w:marBottom w:val="0"/>
      <w:divBdr>
        <w:top w:val="none" w:sz="0" w:space="0" w:color="auto"/>
        <w:left w:val="none" w:sz="0" w:space="0" w:color="auto"/>
        <w:bottom w:val="none" w:sz="0" w:space="0" w:color="auto"/>
        <w:right w:val="none" w:sz="0" w:space="0" w:color="auto"/>
      </w:divBdr>
    </w:div>
    <w:div w:id="962493781">
      <w:bodyDiv w:val="1"/>
      <w:marLeft w:val="0"/>
      <w:marRight w:val="0"/>
      <w:marTop w:val="0"/>
      <w:marBottom w:val="0"/>
      <w:divBdr>
        <w:top w:val="none" w:sz="0" w:space="0" w:color="auto"/>
        <w:left w:val="none" w:sz="0" w:space="0" w:color="auto"/>
        <w:bottom w:val="none" w:sz="0" w:space="0" w:color="auto"/>
        <w:right w:val="none" w:sz="0" w:space="0" w:color="auto"/>
      </w:divBdr>
    </w:div>
    <w:div w:id="985474712">
      <w:bodyDiv w:val="1"/>
      <w:marLeft w:val="0"/>
      <w:marRight w:val="0"/>
      <w:marTop w:val="0"/>
      <w:marBottom w:val="0"/>
      <w:divBdr>
        <w:top w:val="none" w:sz="0" w:space="0" w:color="auto"/>
        <w:left w:val="none" w:sz="0" w:space="0" w:color="auto"/>
        <w:bottom w:val="none" w:sz="0" w:space="0" w:color="auto"/>
        <w:right w:val="none" w:sz="0" w:space="0" w:color="auto"/>
      </w:divBdr>
    </w:div>
    <w:div w:id="992565463">
      <w:bodyDiv w:val="1"/>
      <w:marLeft w:val="0"/>
      <w:marRight w:val="0"/>
      <w:marTop w:val="0"/>
      <w:marBottom w:val="0"/>
      <w:divBdr>
        <w:top w:val="none" w:sz="0" w:space="0" w:color="auto"/>
        <w:left w:val="none" w:sz="0" w:space="0" w:color="auto"/>
        <w:bottom w:val="none" w:sz="0" w:space="0" w:color="auto"/>
        <w:right w:val="none" w:sz="0" w:space="0" w:color="auto"/>
      </w:divBdr>
    </w:div>
    <w:div w:id="1022902688">
      <w:bodyDiv w:val="1"/>
      <w:marLeft w:val="0"/>
      <w:marRight w:val="0"/>
      <w:marTop w:val="0"/>
      <w:marBottom w:val="0"/>
      <w:divBdr>
        <w:top w:val="none" w:sz="0" w:space="0" w:color="auto"/>
        <w:left w:val="none" w:sz="0" w:space="0" w:color="auto"/>
        <w:bottom w:val="none" w:sz="0" w:space="0" w:color="auto"/>
        <w:right w:val="none" w:sz="0" w:space="0" w:color="auto"/>
      </w:divBdr>
    </w:div>
    <w:div w:id="1038046916">
      <w:bodyDiv w:val="1"/>
      <w:marLeft w:val="0"/>
      <w:marRight w:val="0"/>
      <w:marTop w:val="0"/>
      <w:marBottom w:val="0"/>
      <w:divBdr>
        <w:top w:val="none" w:sz="0" w:space="0" w:color="auto"/>
        <w:left w:val="none" w:sz="0" w:space="0" w:color="auto"/>
        <w:bottom w:val="none" w:sz="0" w:space="0" w:color="auto"/>
        <w:right w:val="none" w:sz="0" w:space="0" w:color="auto"/>
      </w:divBdr>
    </w:div>
    <w:div w:id="1169180037">
      <w:bodyDiv w:val="1"/>
      <w:marLeft w:val="0"/>
      <w:marRight w:val="0"/>
      <w:marTop w:val="0"/>
      <w:marBottom w:val="0"/>
      <w:divBdr>
        <w:top w:val="none" w:sz="0" w:space="0" w:color="auto"/>
        <w:left w:val="none" w:sz="0" w:space="0" w:color="auto"/>
        <w:bottom w:val="none" w:sz="0" w:space="0" w:color="auto"/>
        <w:right w:val="none" w:sz="0" w:space="0" w:color="auto"/>
      </w:divBdr>
    </w:div>
    <w:div w:id="1256784750">
      <w:bodyDiv w:val="1"/>
      <w:marLeft w:val="0"/>
      <w:marRight w:val="0"/>
      <w:marTop w:val="0"/>
      <w:marBottom w:val="0"/>
      <w:divBdr>
        <w:top w:val="none" w:sz="0" w:space="0" w:color="auto"/>
        <w:left w:val="none" w:sz="0" w:space="0" w:color="auto"/>
        <w:bottom w:val="none" w:sz="0" w:space="0" w:color="auto"/>
        <w:right w:val="none" w:sz="0" w:space="0" w:color="auto"/>
      </w:divBdr>
    </w:div>
    <w:div w:id="1274441017">
      <w:bodyDiv w:val="1"/>
      <w:marLeft w:val="0"/>
      <w:marRight w:val="0"/>
      <w:marTop w:val="0"/>
      <w:marBottom w:val="0"/>
      <w:divBdr>
        <w:top w:val="none" w:sz="0" w:space="0" w:color="auto"/>
        <w:left w:val="none" w:sz="0" w:space="0" w:color="auto"/>
        <w:bottom w:val="none" w:sz="0" w:space="0" w:color="auto"/>
        <w:right w:val="none" w:sz="0" w:space="0" w:color="auto"/>
      </w:divBdr>
    </w:div>
    <w:div w:id="1284388749">
      <w:bodyDiv w:val="1"/>
      <w:marLeft w:val="0"/>
      <w:marRight w:val="0"/>
      <w:marTop w:val="0"/>
      <w:marBottom w:val="0"/>
      <w:divBdr>
        <w:top w:val="none" w:sz="0" w:space="0" w:color="auto"/>
        <w:left w:val="none" w:sz="0" w:space="0" w:color="auto"/>
        <w:bottom w:val="none" w:sz="0" w:space="0" w:color="auto"/>
        <w:right w:val="none" w:sz="0" w:space="0" w:color="auto"/>
      </w:divBdr>
    </w:div>
    <w:div w:id="1379545067">
      <w:bodyDiv w:val="1"/>
      <w:marLeft w:val="0"/>
      <w:marRight w:val="0"/>
      <w:marTop w:val="0"/>
      <w:marBottom w:val="0"/>
      <w:divBdr>
        <w:top w:val="none" w:sz="0" w:space="0" w:color="auto"/>
        <w:left w:val="none" w:sz="0" w:space="0" w:color="auto"/>
        <w:bottom w:val="none" w:sz="0" w:space="0" w:color="auto"/>
        <w:right w:val="none" w:sz="0" w:space="0" w:color="auto"/>
      </w:divBdr>
    </w:div>
    <w:div w:id="1405105411">
      <w:bodyDiv w:val="1"/>
      <w:marLeft w:val="0"/>
      <w:marRight w:val="0"/>
      <w:marTop w:val="0"/>
      <w:marBottom w:val="0"/>
      <w:divBdr>
        <w:top w:val="none" w:sz="0" w:space="0" w:color="auto"/>
        <w:left w:val="none" w:sz="0" w:space="0" w:color="auto"/>
        <w:bottom w:val="none" w:sz="0" w:space="0" w:color="auto"/>
        <w:right w:val="none" w:sz="0" w:space="0" w:color="auto"/>
      </w:divBdr>
    </w:div>
    <w:div w:id="1461533482">
      <w:bodyDiv w:val="1"/>
      <w:marLeft w:val="0"/>
      <w:marRight w:val="0"/>
      <w:marTop w:val="0"/>
      <w:marBottom w:val="0"/>
      <w:divBdr>
        <w:top w:val="none" w:sz="0" w:space="0" w:color="auto"/>
        <w:left w:val="none" w:sz="0" w:space="0" w:color="auto"/>
        <w:bottom w:val="none" w:sz="0" w:space="0" w:color="auto"/>
        <w:right w:val="none" w:sz="0" w:space="0" w:color="auto"/>
      </w:divBdr>
    </w:div>
    <w:div w:id="1500121492">
      <w:bodyDiv w:val="1"/>
      <w:marLeft w:val="0"/>
      <w:marRight w:val="0"/>
      <w:marTop w:val="0"/>
      <w:marBottom w:val="0"/>
      <w:divBdr>
        <w:top w:val="none" w:sz="0" w:space="0" w:color="auto"/>
        <w:left w:val="none" w:sz="0" w:space="0" w:color="auto"/>
        <w:bottom w:val="none" w:sz="0" w:space="0" w:color="auto"/>
        <w:right w:val="none" w:sz="0" w:space="0" w:color="auto"/>
      </w:divBdr>
    </w:div>
    <w:div w:id="1572278097">
      <w:bodyDiv w:val="1"/>
      <w:marLeft w:val="0"/>
      <w:marRight w:val="0"/>
      <w:marTop w:val="0"/>
      <w:marBottom w:val="0"/>
      <w:divBdr>
        <w:top w:val="none" w:sz="0" w:space="0" w:color="auto"/>
        <w:left w:val="none" w:sz="0" w:space="0" w:color="auto"/>
        <w:bottom w:val="none" w:sz="0" w:space="0" w:color="auto"/>
        <w:right w:val="none" w:sz="0" w:space="0" w:color="auto"/>
      </w:divBdr>
    </w:div>
    <w:div w:id="1631092483">
      <w:bodyDiv w:val="1"/>
      <w:marLeft w:val="0"/>
      <w:marRight w:val="0"/>
      <w:marTop w:val="0"/>
      <w:marBottom w:val="0"/>
      <w:divBdr>
        <w:top w:val="none" w:sz="0" w:space="0" w:color="auto"/>
        <w:left w:val="none" w:sz="0" w:space="0" w:color="auto"/>
        <w:bottom w:val="none" w:sz="0" w:space="0" w:color="auto"/>
        <w:right w:val="none" w:sz="0" w:space="0" w:color="auto"/>
      </w:divBdr>
    </w:div>
    <w:div w:id="1634170104">
      <w:bodyDiv w:val="1"/>
      <w:marLeft w:val="0"/>
      <w:marRight w:val="0"/>
      <w:marTop w:val="0"/>
      <w:marBottom w:val="0"/>
      <w:divBdr>
        <w:top w:val="none" w:sz="0" w:space="0" w:color="auto"/>
        <w:left w:val="none" w:sz="0" w:space="0" w:color="auto"/>
        <w:bottom w:val="none" w:sz="0" w:space="0" w:color="auto"/>
        <w:right w:val="none" w:sz="0" w:space="0" w:color="auto"/>
      </w:divBdr>
    </w:div>
    <w:div w:id="1658218482">
      <w:bodyDiv w:val="1"/>
      <w:marLeft w:val="0"/>
      <w:marRight w:val="0"/>
      <w:marTop w:val="0"/>
      <w:marBottom w:val="0"/>
      <w:divBdr>
        <w:top w:val="none" w:sz="0" w:space="0" w:color="auto"/>
        <w:left w:val="none" w:sz="0" w:space="0" w:color="auto"/>
        <w:bottom w:val="none" w:sz="0" w:space="0" w:color="auto"/>
        <w:right w:val="none" w:sz="0" w:space="0" w:color="auto"/>
      </w:divBdr>
    </w:div>
    <w:div w:id="1673488152">
      <w:bodyDiv w:val="1"/>
      <w:marLeft w:val="0"/>
      <w:marRight w:val="0"/>
      <w:marTop w:val="0"/>
      <w:marBottom w:val="0"/>
      <w:divBdr>
        <w:top w:val="none" w:sz="0" w:space="0" w:color="auto"/>
        <w:left w:val="none" w:sz="0" w:space="0" w:color="auto"/>
        <w:bottom w:val="none" w:sz="0" w:space="0" w:color="auto"/>
        <w:right w:val="none" w:sz="0" w:space="0" w:color="auto"/>
      </w:divBdr>
    </w:div>
    <w:div w:id="1680623911">
      <w:bodyDiv w:val="1"/>
      <w:marLeft w:val="0"/>
      <w:marRight w:val="0"/>
      <w:marTop w:val="0"/>
      <w:marBottom w:val="0"/>
      <w:divBdr>
        <w:top w:val="none" w:sz="0" w:space="0" w:color="auto"/>
        <w:left w:val="none" w:sz="0" w:space="0" w:color="auto"/>
        <w:bottom w:val="none" w:sz="0" w:space="0" w:color="auto"/>
        <w:right w:val="none" w:sz="0" w:space="0" w:color="auto"/>
      </w:divBdr>
    </w:div>
    <w:div w:id="1770198131">
      <w:bodyDiv w:val="1"/>
      <w:marLeft w:val="0"/>
      <w:marRight w:val="0"/>
      <w:marTop w:val="0"/>
      <w:marBottom w:val="0"/>
      <w:divBdr>
        <w:top w:val="none" w:sz="0" w:space="0" w:color="auto"/>
        <w:left w:val="none" w:sz="0" w:space="0" w:color="auto"/>
        <w:bottom w:val="none" w:sz="0" w:space="0" w:color="auto"/>
        <w:right w:val="none" w:sz="0" w:space="0" w:color="auto"/>
      </w:divBdr>
    </w:div>
    <w:div w:id="1780687126">
      <w:bodyDiv w:val="1"/>
      <w:marLeft w:val="0"/>
      <w:marRight w:val="0"/>
      <w:marTop w:val="0"/>
      <w:marBottom w:val="0"/>
      <w:divBdr>
        <w:top w:val="none" w:sz="0" w:space="0" w:color="auto"/>
        <w:left w:val="none" w:sz="0" w:space="0" w:color="auto"/>
        <w:bottom w:val="none" w:sz="0" w:space="0" w:color="auto"/>
        <w:right w:val="none" w:sz="0" w:space="0" w:color="auto"/>
      </w:divBdr>
    </w:div>
    <w:div w:id="1781218985">
      <w:bodyDiv w:val="1"/>
      <w:marLeft w:val="0"/>
      <w:marRight w:val="0"/>
      <w:marTop w:val="0"/>
      <w:marBottom w:val="0"/>
      <w:divBdr>
        <w:top w:val="none" w:sz="0" w:space="0" w:color="auto"/>
        <w:left w:val="none" w:sz="0" w:space="0" w:color="auto"/>
        <w:bottom w:val="none" w:sz="0" w:space="0" w:color="auto"/>
        <w:right w:val="none" w:sz="0" w:space="0" w:color="auto"/>
      </w:divBdr>
    </w:div>
    <w:div w:id="1910265528">
      <w:bodyDiv w:val="1"/>
      <w:marLeft w:val="0"/>
      <w:marRight w:val="0"/>
      <w:marTop w:val="0"/>
      <w:marBottom w:val="0"/>
      <w:divBdr>
        <w:top w:val="none" w:sz="0" w:space="0" w:color="auto"/>
        <w:left w:val="none" w:sz="0" w:space="0" w:color="auto"/>
        <w:bottom w:val="none" w:sz="0" w:space="0" w:color="auto"/>
        <w:right w:val="none" w:sz="0" w:space="0" w:color="auto"/>
      </w:divBdr>
    </w:div>
    <w:div w:id="1917937391">
      <w:bodyDiv w:val="1"/>
      <w:marLeft w:val="0"/>
      <w:marRight w:val="0"/>
      <w:marTop w:val="0"/>
      <w:marBottom w:val="0"/>
      <w:divBdr>
        <w:top w:val="none" w:sz="0" w:space="0" w:color="auto"/>
        <w:left w:val="none" w:sz="0" w:space="0" w:color="auto"/>
        <w:bottom w:val="none" w:sz="0" w:space="0" w:color="auto"/>
        <w:right w:val="none" w:sz="0" w:space="0" w:color="auto"/>
      </w:divBdr>
    </w:div>
    <w:div w:id="1948926130">
      <w:bodyDiv w:val="1"/>
      <w:marLeft w:val="0"/>
      <w:marRight w:val="0"/>
      <w:marTop w:val="0"/>
      <w:marBottom w:val="0"/>
      <w:divBdr>
        <w:top w:val="none" w:sz="0" w:space="0" w:color="auto"/>
        <w:left w:val="none" w:sz="0" w:space="0" w:color="auto"/>
        <w:bottom w:val="none" w:sz="0" w:space="0" w:color="auto"/>
        <w:right w:val="none" w:sz="0" w:space="0" w:color="auto"/>
      </w:divBdr>
    </w:div>
    <w:div w:id="1960335608">
      <w:bodyDiv w:val="1"/>
      <w:marLeft w:val="0"/>
      <w:marRight w:val="0"/>
      <w:marTop w:val="0"/>
      <w:marBottom w:val="0"/>
      <w:divBdr>
        <w:top w:val="none" w:sz="0" w:space="0" w:color="auto"/>
        <w:left w:val="none" w:sz="0" w:space="0" w:color="auto"/>
        <w:bottom w:val="none" w:sz="0" w:space="0" w:color="auto"/>
        <w:right w:val="none" w:sz="0" w:space="0" w:color="auto"/>
      </w:divBdr>
    </w:div>
    <w:div w:id="2048753644">
      <w:bodyDiv w:val="1"/>
      <w:marLeft w:val="0"/>
      <w:marRight w:val="0"/>
      <w:marTop w:val="0"/>
      <w:marBottom w:val="0"/>
      <w:divBdr>
        <w:top w:val="none" w:sz="0" w:space="0" w:color="auto"/>
        <w:left w:val="none" w:sz="0" w:space="0" w:color="auto"/>
        <w:bottom w:val="none" w:sz="0" w:space="0" w:color="auto"/>
        <w:right w:val="none" w:sz="0" w:space="0" w:color="auto"/>
      </w:divBdr>
    </w:div>
    <w:div w:id="20585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17F0-D756-4CA1-BD7B-3DB46A4B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1614</Words>
  <Characters>920</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2529</CharactersWithSpaces>
  <SharedDoc>false</SharedDoc>
  <HLinks>
    <vt:vector size="72" baseType="variant">
      <vt:variant>
        <vt:i4>1048631</vt:i4>
      </vt:variant>
      <vt:variant>
        <vt:i4>68</vt:i4>
      </vt:variant>
      <vt:variant>
        <vt:i4>0</vt:i4>
      </vt:variant>
      <vt:variant>
        <vt:i4>5</vt:i4>
      </vt:variant>
      <vt:variant>
        <vt:lpwstr/>
      </vt:variant>
      <vt:variant>
        <vt:lpwstr>_Toc216771405</vt:lpwstr>
      </vt:variant>
      <vt:variant>
        <vt:i4>1048631</vt:i4>
      </vt:variant>
      <vt:variant>
        <vt:i4>62</vt:i4>
      </vt:variant>
      <vt:variant>
        <vt:i4>0</vt:i4>
      </vt:variant>
      <vt:variant>
        <vt:i4>5</vt:i4>
      </vt:variant>
      <vt:variant>
        <vt:lpwstr/>
      </vt:variant>
      <vt:variant>
        <vt:lpwstr>_Toc216771404</vt:lpwstr>
      </vt:variant>
      <vt:variant>
        <vt:i4>1048631</vt:i4>
      </vt:variant>
      <vt:variant>
        <vt:i4>56</vt:i4>
      </vt:variant>
      <vt:variant>
        <vt:i4>0</vt:i4>
      </vt:variant>
      <vt:variant>
        <vt:i4>5</vt:i4>
      </vt:variant>
      <vt:variant>
        <vt:lpwstr/>
      </vt:variant>
      <vt:variant>
        <vt:lpwstr>_Toc216771403</vt:lpwstr>
      </vt:variant>
      <vt:variant>
        <vt:i4>1048631</vt:i4>
      </vt:variant>
      <vt:variant>
        <vt:i4>50</vt:i4>
      </vt:variant>
      <vt:variant>
        <vt:i4>0</vt:i4>
      </vt:variant>
      <vt:variant>
        <vt:i4>5</vt:i4>
      </vt:variant>
      <vt:variant>
        <vt:lpwstr/>
      </vt:variant>
      <vt:variant>
        <vt:lpwstr>_Toc216771402</vt:lpwstr>
      </vt:variant>
      <vt:variant>
        <vt:i4>1048631</vt:i4>
      </vt:variant>
      <vt:variant>
        <vt:i4>44</vt:i4>
      </vt:variant>
      <vt:variant>
        <vt:i4>0</vt:i4>
      </vt:variant>
      <vt:variant>
        <vt:i4>5</vt:i4>
      </vt:variant>
      <vt:variant>
        <vt:lpwstr/>
      </vt:variant>
      <vt:variant>
        <vt:lpwstr>_Toc216771401</vt:lpwstr>
      </vt:variant>
      <vt:variant>
        <vt:i4>1048631</vt:i4>
      </vt:variant>
      <vt:variant>
        <vt:i4>38</vt:i4>
      </vt:variant>
      <vt:variant>
        <vt:i4>0</vt:i4>
      </vt:variant>
      <vt:variant>
        <vt:i4>5</vt:i4>
      </vt:variant>
      <vt:variant>
        <vt:lpwstr/>
      </vt:variant>
      <vt:variant>
        <vt:lpwstr>_Toc216771400</vt:lpwstr>
      </vt:variant>
      <vt:variant>
        <vt:i4>1638448</vt:i4>
      </vt:variant>
      <vt:variant>
        <vt:i4>32</vt:i4>
      </vt:variant>
      <vt:variant>
        <vt:i4>0</vt:i4>
      </vt:variant>
      <vt:variant>
        <vt:i4>5</vt:i4>
      </vt:variant>
      <vt:variant>
        <vt:lpwstr/>
      </vt:variant>
      <vt:variant>
        <vt:lpwstr>_Toc216771399</vt:lpwstr>
      </vt:variant>
      <vt:variant>
        <vt:i4>1638448</vt:i4>
      </vt:variant>
      <vt:variant>
        <vt:i4>26</vt:i4>
      </vt:variant>
      <vt:variant>
        <vt:i4>0</vt:i4>
      </vt:variant>
      <vt:variant>
        <vt:i4>5</vt:i4>
      </vt:variant>
      <vt:variant>
        <vt:lpwstr/>
      </vt:variant>
      <vt:variant>
        <vt:lpwstr>_Toc216771398</vt:lpwstr>
      </vt:variant>
      <vt:variant>
        <vt:i4>1638448</vt:i4>
      </vt:variant>
      <vt:variant>
        <vt:i4>20</vt:i4>
      </vt:variant>
      <vt:variant>
        <vt:i4>0</vt:i4>
      </vt:variant>
      <vt:variant>
        <vt:i4>5</vt:i4>
      </vt:variant>
      <vt:variant>
        <vt:lpwstr/>
      </vt:variant>
      <vt:variant>
        <vt:lpwstr>_Toc216771397</vt:lpwstr>
      </vt:variant>
      <vt:variant>
        <vt:i4>1638448</vt:i4>
      </vt:variant>
      <vt:variant>
        <vt:i4>14</vt:i4>
      </vt:variant>
      <vt:variant>
        <vt:i4>0</vt:i4>
      </vt:variant>
      <vt:variant>
        <vt:i4>5</vt:i4>
      </vt:variant>
      <vt:variant>
        <vt:lpwstr/>
      </vt:variant>
      <vt:variant>
        <vt:lpwstr>_Toc216771396</vt:lpwstr>
      </vt:variant>
      <vt:variant>
        <vt:i4>1638448</vt:i4>
      </vt:variant>
      <vt:variant>
        <vt:i4>8</vt:i4>
      </vt:variant>
      <vt:variant>
        <vt:i4>0</vt:i4>
      </vt:variant>
      <vt:variant>
        <vt:i4>5</vt:i4>
      </vt:variant>
      <vt:variant>
        <vt:lpwstr/>
      </vt:variant>
      <vt:variant>
        <vt:lpwstr>_Toc216771395</vt:lpwstr>
      </vt:variant>
      <vt:variant>
        <vt:i4>1638448</vt:i4>
      </vt:variant>
      <vt:variant>
        <vt:i4>2</vt:i4>
      </vt:variant>
      <vt:variant>
        <vt:i4>0</vt:i4>
      </vt:variant>
      <vt:variant>
        <vt:i4>5</vt:i4>
      </vt:variant>
      <vt:variant>
        <vt:lpwstr/>
      </vt:variant>
      <vt:variant>
        <vt:lpwstr>_Toc216771394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Христина</dc:creator>
  <cp:keywords/>
  <dc:description/>
  <cp:lastModifiedBy>admin</cp:lastModifiedBy>
  <cp:revision>8</cp:revision>
  <dcterms:created xsi:type="dcterms:W3CDTF">2025-12-16T10:32:00Z</dcterms:created>
  <dcterms:modified xsi:type="dcterms:W3CDTF">2025-12-27T11:14:00Z</dcterms:modified>
</cp:coreProperties>
</file>