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A733" w14:textId="77777777" w:rsidR="00F0654C" w:rsidRPr="00174115" w:rsidRDefault="00F0654C" w:rsidP="00F0654C">
      <w:pPr>
        <w:autoSpaceDE w:val="0"/>
        <w:autoSpaceDN w:val="0"/>
        <w:adjustRightInd w:val="0"/>
        <w:spacing w:after="0" w:line="240" w:lineRule="auto"/>
        <w:jc w:val="center"/>
        <w:rPr>
          <w:rFonts w:ascii="Times New Roman" w:hAnsi="Times New Roman" w:cs="Times New Roman"/>
          <w:sz w:val="28"/>
          <w:szCs w:val="28"/>
        </w:rPr>
      </w:pPr>
      <w:r w:rsidRPr="00174115">
        <w:rPr>
          <w:rFonts w:ascii="Times New Roman" w:hAnsi="Times New Roman" w:cs="Times New Roman"/>
          <w:b/>
          <w:bCs/>
          <w:sz w:val="28"/>
          <w:szCs w:val="28"/>
        </w:rPr>
        <w:t>АНОТАЦІЯ</w:t>
      </w:r>
    </w:p>
    <w:p w14:paraId="211737C1" w14:textId="27F0729A" w:rsidR="00F0654C" w:rsidRPr="00066A9F" w:rsidRDefault="006A7DA6" w:rsidP="00F0654C">
      <w:pPr>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b/>
          <w:bCs/>
          <w:sz w:val="28"/>
          <w:szCs w:val="28"/>
        </w:rPr>
        <w:t>Крокіш В. М</w:t>
      </w:r>
      <w:r w:rsidR="00F0654C">
        <w:rPr>
          <w:rFonts w:ascii="Times New Roman" w:hAnsi="Times New Roman" w:cs="Times New Roman"/>
          <w:b/>
          <w:bCs/>
          <w:sz w:val="28"/>
          <w:szCs w:val="28"/>
        </w:rPr>
        <w:t>.</w:t>
      </w:r>
      <w:r w:rsidR="00F0654C" w:rsidRPr="005412C8">
        <w:rPr>
          <w:rFonts w:ascii="Times New Roman" w:hAnsi="Times New Roman" w:cs="Times New Roman"/>
          <w:sz w:val="28"/>
          <w:szCs w:val="28"/>
        </w:rPr>
        <w:t xml:space="preserve"> </w:t>
      </w:r>
      <w:r w:rsidRPr="006A7DA6">
        <w:rPr>
          <w:rFonts w:ascii="Times New Roman" w:hAnsi="Times New Roman" w:cs="Times New Roman"/>
          <w:sz w:val="28"/>
          <w:szCs w:val="28"/>
        </w:rPr>
        <w:t>Навчально-методичне забезпечення проєктної діяльності здобувачів освіти з молекулярної фізики на основі демонстраційного експерименту</w:t>
      </w:r>
      <w:r w:rsidR="00F0654C" w:rsidRPr="005412C8">
        <w:rPr>
          <w:rFonts w:ascii="Times New Roman" w:hAnsi="Times New Roman" w:cs="Times New Roman"/>
          <w:sz w:val="28"/>
          <w:szCs w:val="28"/>
        </w:rPr>
        <w:t>.</w:t>
      </w:r>
      <w:r w:rsidR="00F0654C" w:rsidRPr="00E22FFA">
        <w:rPr>
          <w:rFonts w:ascii="Times New Roman" w:hAnsi="Times New Roman" w:cs="Times New Roman"/>
          <w:sz w:val="28"/>
          <w:szCs w:val="28"/>
        </w:rPr>
        <w:t xml:space="preserve"> </w:t>
      </w:r>
      <w:r w:rsidR="00F0654C">
        <w:rPr>
          <w:rFonts w:ascii="Times New Roman" w:hAnsi="Times New Roman" w:cs="Times New Roman"/>
          <w:sz w:val="28"/>
          <w:szCs w:val="28"/>
        </w:rPr>
        <w:t>Кваліфікаційна робота на здобуття освітнього ступеня «магістр» зі спеціальності 014 Середня освіта. ТНПУ ім. В. Гнатюка. Тернопіль, 2025</w:t>
      </w:r>
      <w:r w:rsidR="00F0654C" w:rsidRPr="00CE2022">
        <w:rPr>
          <w:rFonts w:ascii="Times New Roman" w:hAnsi="Times New Roman" w:cs="Times New Roman"/>
          <w:sz w:val="28"/>
          <w:szCs w:val="28"/>
        </w:rPr>
        <w:t xml:space="preserve">. </w:t>
      </w:r>
      <w:r w:rsidR="00D11C7B" w:rsidRPr="00D11C7B">
        <w:rPr>
          <w:rFonts w:ascii="Times New Roman" w:hAnsi="Times New Roman" w:cs="Times New Roman"/>
          <w:sz w:val="28"/>
          <w:szCs w:val="28"/>
        </w:rPr>
        <w:t xml:space="preserve">48 </w:t>
      </w:r>
      <w:r w:rsidR="00F0654C" w:rsidRPr="00D11C7B">
        <w:rPr>
          <w:rFonts w:ascii="Times New Roman" w:hAnsi="Times New Roman" w:cs="Times New Roman"/>
          <w:sz w:val="28"/>
          <w:szCs w:val="28"/>
        </w:rPr>
        <w:t>с.</w:t>
      </w:r>
    </w:p>
    <w:p w14:paraId="12C2B3FE" w14:textId="77777777" w:rsidR="00F0654C" w:rsidRPr="00066A9F" w:rsidRDefault="00F0654C" w:rsidP="00F0654C">
      <w:pPr>
        <w:pStyle w:val="1"/>
        <w:spacing w:before="0" w:beforeAutospacing="0" w:after="0" w:afterAutospacing="0" w:line="240" w:lineRule="auto"/>
        <w:ind w:firstLine="709"/>
        <w:jc w:val="both"/>
        <w:rPr>
          <w:rFonts w:ascii="Times New Roman" w:eastAsia="Calibri" w:hAnsi="Times New Roman"/>
          <w:color w:val="FF0000"/>
          <w:sz w:val="28"/>
          <w:szCs w:val="28"/>
        </w:rPr>
      </w:pPr>
    </w:p>
    <w:p w14:paraId="527FD8AF" w14:textId="77777777" w:rsidR="00F0654C" w:rsidRPr="00D11C7B" w:rsidRDefault="00F0654C" w:rsidP="00F0654C">
      <w:pPr>
        <w:pStyle w:val="1"/>
        <w:spacing w:before="0" w:beforeAutospacing="0" w:after="0" w:afterAutospacing="0" w:line="240" w:lineRule="auto"/>
        <w:ind w:firstLine="709"/>
        <w:jc w:val="both"/>
        <w:rPr>
          <w:rFonts w:ascii="Times New Roman" w:eastAsia="Calibri" w:hAnsi="Times New Roman"/>
          <w:sz w:val="28"/>
          <w:szCs w:val="28"/>
        </w:rPr>
      </w:pPr>
      <w:r w:rsidRPr="00D11C7B">
        <w:rPr>
          <w:rFonts w:ascii="Times New Roman" w:eastAsia="Calibri" w:hAnsi="Times New Roman"/>
          <w:sz w:val="28"/>
          <w:szCs w:val="28"/>
        </w:rPr>
        <w:t>Магістерська робота складається із вступу, двох розділів, висновків та списку використаних джерел.</w:t>
      </w:r>
    </w:p>
    <w:p w14:paraId="0DA8A15F" w14:textId="59D6396C" w:rsidR="00F0654C" w:rsidRPr="00D11C7B" w:rsidRDefault="00D11C7B" w:rsidP="00F0654C">
      <w:pPr>
        <w:pStyle w:val="1"/>
        <w:spacing w:before="0" w:beforeAutospacing="0" w:after="0" w:afterAutospacing="0" w:line="240" w:lineRule="auto"/>
        <w:ind w:firstLine="709"/>
        <w:jc w:val="both"/>
        <w:rPr>
          <w:rFonts w:ascii="Times New Roman" w:eastAsia="Calibri" w:hAnsi="Times New Roman"/>
          <w:sz w:val="28"/>
          <w:szCs w:val="28"/>
        </w:rPr>
      </w:pPr>
      <w:r w:rsidRPr="00D11C7B">
        <w:rPr>
          <w:rFonts w:ascii="Times New Roman" w:eastAsia="Calibri" w:hAnsi="Times New Roman"/>
          <w:sz w:val="28"/>
          <w:szCs w:val="28"/>
        </w:rPr>
        <w:t>У першому розділі проаналізовано науково-педагогічну та методичну літературу щодо сутності, структури, функцій проєктної діяльності та ролі демонстраційного експерименту у вивченні фізики</w:t>
      </w:r>
      <w:r>
        <w:rPr>
          <w:rFonts w:ascii="Times New Roman" w:eastAsia="Calibri" w:hAnsi="Times New Roman"/>
          <w:sz w:val="28"/>
          <w:szCs w:val="28"/>
        </w:rPr>
        <w:t>;</w:t>
      </w:r>
      <w:r w:rsidRPr="00D11C7B">
        <w:rPr>
          <w:rFonts w:ascii="Times New Roman" w:eastAsia="Calibri" w:hAnsi="Times New Roman"/>
          <w:sz w:val="28"/>
          <w:szCs w:val="28"/>
        </w:rPr>
        <w:t xml:space="preserve"> проведено аналіз навчальної програми з фізики з метою визначення ключових понять та демонстраційних експериментів, які мають найбільший дослідницький потенціал</w:t>
      </w:r>
      <w:r w:rsidR="00F0654C" w:rsidRPr="00D11C7B">
        <w:rPr>
          <w:rFonts w:ascii="Times New Roman" w:eastAsia="Calibri" w:hAnsi="Times New Roman"/>
          <w:sz w:val="28"/>
          <w:szCs w:val="28"/>
        </w:rPr>
        <w:t>.</w:t>
      </w:r>
    </w:p>
    <w:p w14:paraId="1B6FF680" w14:textId="488906FD" w:rsidR="00D11C7B" w:rsidRPr="00D11C7B" w:rsidRDefault="00F0654C" w:rsidP="00D11C7B">
      <w:pPr>
        <w:pStyle w:val="1"/>
        <w:spacing w:before="0" w:beforeAutospacing="0" w:after="0" w:afterAutospacing="0" w:line="240" w:lineRule="auto"/>
        <w:ind w:firstLine="709"/>
        <w:jc w:val="both"/>
        <w:rPr>
          <w:rFonts w:ascii="Times New Roman" w:eastAsia="Calibri" w:hAnsi="Times New Roman"/>
          <w:sz w:val="28"/>
          <w:szCs w:val="28"/>
        </w:rPr>
      </w:pPr>
      <w:r w:rsidRPr="00D11C7B">
        <w:rPr>
          <w:rFonts w:ascii="Times New Roman" w:eastAsia="Calibri" w:hAnsi="Times New Roman"/>
          <w:sz w:val="28"/>
          <w:szCs w:val="28"/>
        </w:rPr>
        <w:t xml:space="preserve">В другому розділі </w:t>
      </w:r>
      <w:r w:rsidR="00D11C7B" w:rsidRPr="00D11C7B">
        <w:rPr>
          <w:rFonts w:ascii="Times New Roman" w:eastAsia="Calibri" w:hAnsi="Times New Roman"/>
          <w:sz w:val="28"/>
          <w:szCs w:val="28"/>
        </w:rPr>
        <w:t>наведено</w:t>
      </w:r>
      <w:r w:rsidR="00D11C7B" w:rsidRPr="00D11C7B">
        <w:rPr>
          <w:rFonts w:ascii="Times New Roman" w:eastAsia="Calibri" w:hAnsi="Times New Roman"/>
          <w:sz w:val="28"/>
          <w:szCs w:val="28"/>
        </w:rPr>
        <w:t xml:space="preserve"> систему демонстраційних експериментів із молекулярної фізики, які є основою для створення навчальних проєктів різного типу</w:t>
      </w:r>
      <w:r w:rsidR="00D11C7B" w:rsidRPr="00D11C7B">
        <w:rPr>
          <w:rFonts w:ascii="Times New Roman" w:eastAsia="Calibri" w:hAnsi="Times New Roman"/>
          <w:sz w:val="28"/>
          <w:szCs w:val="28"/>
        </w:rPr>
        <w:t xml:space="preserve"> та р</w:t>
      </w:r>
      <w:r w:rsidR="00D11C7B" w:rsidRPr="00D11C7B">
        <w:rPr>
          <w:rFonts w:ascii="Times New Roman" w:eastAsia="Calibri" w:hAnsi="Times New Roman"/>
          <w:sz w:val="28"/>
          <w:szCs w:val="28"/>
        </w:rPr>
        <w:t>озроблено зміст та структуру методичних рекомендацій для вчителя щодо супроводу проєктної діяльності учнів на основі демонстраційного експерименту</w:t>
      </w:r>
      <w:r w:rsidR="00D11C7B" w:rsidRPr="00D11C7B">
        <w:rPr>
          <w:rFonts w:ascii="Times New Roman" w:eastAsia="Calibri" w:hAnsi="Times New Roman"/>
          <w:sz w:val="28"/>
          <w:szCs w:val="28"/>
        </w:rPr>
        <w:t xml:space="preserve">. </w:t>
      </w:r>
    </w:p>
    <w:p w14:paraId="4AC47710" w14:textId="77777777" w:rsidR="00F0654C" w:rsidRDefault="00F0654C" w:rsidP="00F0654C">
      <w:pPr>
        <w:pStyle w:val="1"/>
        <w:spacing w:before="0" w:beforeAutospacing="0" w:after="0" w:afterAutospacing="0" w:line="240" w:lineRule="auto"/>
        <w:ind w:firstLine="709"/>
        <w:jc w:val="both"/>
        <w:rPr>
          <w:rFonts w:ascii="Times New Roman" w:eastAsia="Calibri" w:hAnsi="Times New Roman"/>
          <w:b/>
          <w:sz w:val="28"/>
          <w:szCs w:val="28"/>
        </w:rPr>
      </w:pPr>
    </w:p>
    <w:p w14:paraId="6E189014" w14:textId="5D7CD48D" w:rsidR="00F0654C" w:rsidRPr="00CD3E86" w:rsidRDefault="00F0654C" w:rsidP="00F0654C">
      <w:pPr>
        <w:pStyle w:val="1"/>
        <w:spacing w:before="0" w:beforeAutospacing="0" w:after="0" w:afterAutospacing="0" w:line="240" w:lineRule="auto"/>
        <w:ind w:firstLine="709"/>
        <w:jc w:val="both"/>
        <w:rPr>
          <w:rFonts w:ascii="Times New Roman" w:eastAsia="Calibri" w:hAnsi="Times New Roman"/>
          <w:sz w:val="28"/>
          <w:szCs w:val="28"/>
        </w:rPr>
      </w:pPr>
      <w:r w:rsidRPr="00CD3E86">
        <w:rPr>
          <w:rFonts w:ascii="Times New Roman" w:eastAsia="Calibri" w:hAnsi="Times New Roman"/>
          <w:b/>
          <w:sz w:val="28"/>
          <w:szCs w:val="28"/>
        </w:rPr>
        <w:t>Ключові слова:</w:t>
      </w:r>
      <w:r w:rsidRPr="00CD3E86">
        <w:rPr>
          <w:rFonts w:ascii="Times New Roman" w:eastAsia="Calibri" w:hAnsi="Times New Roman"/>
          <w:sz w:val="28"/>
          <w:szCs w:val="28"/>
        </w:rPr>
        <w:t xml:space="preserve"> </w:t>
      </w:r>
      <w:r w:rsidR="006A7DA6">
        <w:rPr>
          <w:rFonts w:ascii="Times New Roman" w:eastAsia="Calibri" w:hAnsi="Times New Roman"/>
          <w:sz w:val="28"/>
          <w:szCs w:val="28"/>
        </w:rPr>
        <w:t>молекулярна фізика</w:t>
      </w:r>
      <w:r w:rsidRPr="00CD3E86">
        <w:rPr>
          <w:rFonts w:ascii="Times New Roman" w:eastAsia="Calibri" w:hAnsi="Times New Roman"/>
          <w:sz w:val="28"/>
          <w:szCs w:val="28"/>
        </w:rPr>
        <w:t xml:space="preserve">, </w:t>
      </w:r>
      <w:r w:rsidR="006A7DA6">
        <w:rPr>
          <w:rFonts w:ascii="Times New Roman" w:eastAsia="Calibri" w:hAnsi="Times New Roman"/>
          <w:sz w:val="28"/>
          <w:szCs w:val="28"/>
        </w:rPr>
        <w:t>проєктна діяльність</w:t>
      </w:r>
      <w:r w:rsidRPr="00CD3E86">
        <w:rPr>
          <w:rFonts w:ascii="Times New Roman" w:eastAsia="Calibri" w:hAnsi="Times New Roman"/>
          <w:sz w:val="28"/>
          <w:szCs w:val="28"/>
        </w:rPr>
        <w:t xml:space="preserve">, </w:t>
      </w:r>
      <w:r w:rsidR="006A7DA6">
        <w:rPr>
          <w:rFonts w:ascii="Times New Roman" w:eastAsia="Calibri" w:hAnsi="Times New Roman"/>
          <w:sz w:val="28"/>
          <w:szCs w:val="28"/>
        </w:rPr>
        <w:t>демонстраційний експеримент</w:t>
      </w:r>
      <w:r w:rsidRPr="00CD3E86">
        <w:rPr>
          <w:rFonts w:ascii="Times New Roman" w:eastAsia="Calibri" w:hAnsi="Times New Roman"/>
          <w:sz w:val="28"/>
          <w:szCs w:val="28"/>
        </w:rPr>
        <w:t xml:space="preserve">. </w:t>
      </w:r>
    </w:p>
    <w:p w14:paraId="3F5C455A" w14:textId="77777777" w:rsidR="00F0654C" w:rsidRPr="00066A9F" w:rsidRDefault="00F0654C" w:rsidP="00F0654C">
      <w:pPr>
        <w:autoSpaceDE w:val="0"/>
        <w:autoSpaceDN w:val="0"/>
        <w:adjustRightInd w:val="0"/>
        <w:spacing w:after="0" w:line="240" w:lineRule="auto"/>
        <w:rPr>
          <w:rFonts w:ascii="Times New Roman" w:hAnsi="Times New Roman" w:cs="Times New Roman"/>
          <w:color w:val="FF0000"/>
          <w:sz w:val="24"/>
          <w:szCs w:val="24"/>
        </w:rPr>
      </w:pPr>
    </w:p>
    <w:p w14:paraId="51DD71B9" w14:textId="77777777" w:rsidR="00F0654C" w:rsidRPr="00066A9F" w:rsidRDefault="00F0654C" w:rsidP="00F0654C">
      <w:pPr>
        <w:pStyle w:val="5"/>
        <w:shd w:val="clear" w:color="auto" w:fill="auto"/>
        <w:spacing w:before="0" w:line="240" w:lineRule="auto"/>
        <w:jc w:val="center"/>
        <w:rPr>
          <w:rFonts w:eastAsiaTheme="minorEastAsia" w:cs="Times New Roman"/>
          <w:color w:val="FF0000"/>
          <w:sz w:val="24"/>
          <w:szCs w:val="24"/>
          <w:bdr w:val="none" w:sz="0" w:space="0" w:color="auto"/>
          <w:lang w:val="uk-UA" w:eastAsia="uk-UA"/>
        </w:rPr>
      </w:pPr>
    </w:p>
    <w:p w14:paraId="3760B2DB" w14:textId="77777777" w:rsidR="00F0654C" w:rsidRPr="00CD3E86" w:rsidRDefault="00F0654C" w:rsidP="00F0654C">
      <w:pPr>
        <w:pStyle w:val="5"/>
        <w:shd w:val="clear" w:color="auto" w:fill="auto"/>
        <w:spacing w:before="0" w:line="240" w:lineRule="auto"/>
        <w:jc w:val="center"/>
        <w:rPr>
          <w:rFonts w:eastAsiaTheme="minorEastAsia" w:cs="Times New Roman"/>
          <w:b/>
          <w:bCs/>
          <w:color w:val="auto"/>
          <w:bdr w:val="none" w:sz="0" w:space="0" w:color="auto"/>
          <w:lang w:val="uk-UA" w:eastAsia="uk-UA"/>
        </w:rPr>
      </w:pPr>
      <w:r w:rsidRPr="00CD3E86">
        <w:rPr>
          <w:rFonts w:eastAsiaTheme="minorEastAsia" w:cs="Times New Roman"/>
          <w:b/>
          <w:bCs/>
          <w:color w:val="auto"/>
          <w:bdr w:val="none" w:sz="0" w:space="0" w:color="auto"/>
          <w:lang w:val="uk-UA" w:eastAsia="uk-UA"/>
        </w:rPr>
        <w:t>ABSTRACT</w:t>
      </w:r>
    </w:p>
    <w:p w14:paraId="13BA3D93" w14:textId="6448664F" w:rsidR="00F0654C" w:rsidRPr="00066A9F" w:rsidRDefault="00D11C7B" w:rsidP="00F0654C">
      <w:pPr>
        <w:pStyle w:val="1"/>
        <w:spacing w:before="0" w:beforeAutospacing="0" w:after="0" w:afterAutospacing="0" w:line="240" w:lineRule="auto"/>
        <w:ind w:firstLine="709"/>
        <w:jc w:val="both"/>
        <w:rPr>
          <w:rFonts w:ascii="Times New Roman" w:eastAsia="Calibri" w:hAnsi="Times New Roman"/>
          <w:b/>
          <w:bCs/>
          <w:color w:val="FF0000"/>
          <w:sz w:val="28"/>
          <w:szCs w:val="28"/>
          <w:lang w:val="en-US"/>
        </w:rPr>
      </w:pPr>
      <w:r w:rsidRPr="00D11C7B">
        <w:rPr>
          <w:rFonts w:ascii="Times New Roman" w:eastAsia="Calibri" w:hAnsi="Times New Roman"/>
          <w:b/>
          <w:bCs/>
          <w:sz w:val="28"/>
          <w:szCs w:val="28"/>
          <w:lang w:val="en-US"/>
        </w:rPr>
        <w:t xml:space="preserve">Krokish V. M. </w:t>
      </w:r>
      <w:r w:rsidR="00F0654C" w:rsidRPr="00E22FFA">
        <w:rPr>
          <w:rFonts w:ascii="Times New Roman" w:eastAsia="Calibri" w:hAnsi="Times New Roman"/>
          <w:b/>
          <w:bCs/>
          <w:sz w:val="28"/>
          <w:szCs w:val="28"/>
          <w:lang w:val="en-US"/>
        </w:rPr>
        <w:t xml:space="preserve"> </w:t>
      </w:r>
      <w:r w:rsidR="006A7DA6" w:rsidRPr="006A7DA6">
        <w:rPr>
          <w:rFonts w:ascii="Times New Roman" w:eastAsia="Calibri" w:hAnsi="Times New Roman"/>
          <w:sz w:val="28"/>
          <w:szCs w:val="28"/>
          <w:lang w:val="en-US"/>
        </w:rPr>
        <w:t>Educational and methodological support for project-based learning in molecular physics based on demonstration experiments.</w:t>
      </w:r>
      <w:r w:rsidR="00F0654C" w:rsidRPr="00E22FFA">
        <w:rPr>
          <w:rFonts w:ascii="Times New Roman" w:eastAsia="Calibri" w:hAnsi="Times New Roman"/>
          <w:color w:val="FF0000"/>
          <w:sz w:val="28"/>
          <w:szCs w:val="28"/>
          <w:lang w:val="en-US"/>
        </w:rPr>
        <w:t xml:space="preserve"> </w:t>
      </w:r>
      <w:r w:rsidR="00F0654C" w:rsidRPr="000B3B96">
        <w:rPr>
          <w:rFonts w:ascii="Times New Roman" w:eastAsia="Calibri" w:hAnsi="Times New Roman"/>
          <w:sz w:val="28"/>
          <w:szCs w:val="28"/>
          <w:lang w:val="en-US"/>
        </w:rPr>
        <w:t xml:space="preserve">Qualification thesis for the degree of </w:t>
      </w:r>
      <w:r w:rsidR="00F0654C" w:rsidRPr="000B3B96">
        <w:rPr>
          <w:rFonts w:ascii="Times New Roman" w:eastAsia="Calibri" w:hAnsi="Times New Roman"/>
          <w:sz w:val="28"/>
          <w:szCs w:val="28"/>
        </w:rPr>
        <w:t>«</w:t>
      </w:r>
      <w:r w:rsidR="00F0654C" w:rsidRPr="000B3B96">
        <w:rPr>
          <w:rFonts w:ascii="Times New Roman" w:eastAsia="Calibri" w:hAnsi="Times New Roman"/>
          <w:sz w:val="28"/>
          <w:szCs w:val="28"/>
          <w:lang w:val="en-US"/>
        </w:rPr>
        <w:t>Master</w:t>
      </w:r>
      <w:r w:rsidR="00F0654C" w:rsidRPr="000B3B96">
        <w:rPr>
          <w:rFonts w:ascii="Times New Roman" w:eastAsia="Calibri" w:hAnsi="Times New Roman"/>
          <w:sz w:val="28"/>
          <w:szCs w:val="28"/>
        </w:rPr>
        <w:t>»</w:t>
      </w:r>
      <w:r w:rsidR="00F0654C" w:rsidRPr="000B3B96">
        <w:rPr>
          <w:rFonts w:ascii="Times New Roman" w:eastAsia="Calibri" w:hAnsi="Times New Roman"/>
          <w:sz w:val="28"/>
          <w:szCs w:val="28"/>
          <w:lang w:val="en-US"/>
        </w:rPr>
        <w:t xml:space="preserve"> in the specialty 014 Secondary Education. TNPU named after V. Hnatiuk. Ternopil, 202</w:t>
      </w:r>
      <w:r w:rsidR="00F0654C" w:rsidRPr="000B3B96">
        <w:rPr>
          <w:rFonts w:ascii="Times New Roman" w:eastAsia="Calibri" w:hAnsi="Times New Roman"/>
          <w:sz w:val="28"/>
          <w:szCs w:val="28"/>
        </w:rPr>
        <w:t>5</w:t>
      </w:r>
      <w:r w:rsidR="00F0654C" w:rsidRPr="000B3B96">
        <w:rPr>
          <w:rFonts w:ascii="Times New Roman" w:eastAsia="Calibri" w:hAnsi="Times New Roman"/>
          <w:sz w:val="28"/>
          <w:szCs w:val="28"/>
          <w:lang w:val="en-US"/>
        </w:rPr>
        <w:t xml:space="preserve">. </w:t>
      </w:r>
      <w:r w:rsidRPr="00D11C7B">
        <w:rPr>
          <w:rFonts w:ascii="Times New Roman" w:eastAsia="Calibri" w:hAnsi="Times New Roman"/>
          <w:sz w:val="28"/>
          <w:szCs w:val="28"/>
        </w:rPr>
        <w:t>48</w:t>
      </w:r>
      <w:r w:rsidR="00F0654C" w:rsidRPr="00D11C7B">
        <w:rPr>
          <w:rFonts w:ascii="Times New Roman" w:eastAsia="Calibri" w:hAnsi="Times New Roman"/>
          <w:sz w:val="28"/>
          <w:szCs w:val="28"/>
          <w:lang w:val="en-US"/>
        </w:rPr>
        <w:t xml:space="preserve"> p.</w:t>
      </w:r>
    </w:p>
    <w:p w14:paraId="6AD8E4DA" w14:textId="77777777" w:rsidR="00F0654C" w:rsidRPr="00066A9F" w:rsidRDefault="00F0654C" w:rsidP="00F0654C">
      <w:pPr>
        <w:pStyle w:val="1"/>
        <w:spacing w:before="0" w:beforeAutospacing="0" w:after="0" w:afterAutospacing="0" w:line="240" w:lineRule="auto"/>
        <w:ind w:firstLine="709"/>
        <w:jc w:val="both"/>
        <w:rPr>
          <w:rFonts w:ascii="Times New Roman" w:eastAsia="Calibri" w:hAnsi="Times New Roman"/>
          <w:b/>
          <w:bCs/>
          <w:color w:val="FF0000"/>
          <w:sz w:val="28"/>
          <w:szCs w:val="28"/>
          <w:lang w:val="en-US"/>
        </w:rPr>
      </w:pPr>
    </w:p>
    <w:p w14:paraId="1DD05EBB" w14:textId="77777777" w:rsidR="00F0654C" w:rsidRPr="00D11C7B" w:rsidRDefault="00F0654C" w:rsidP="00F0654C">
      <w:pPr>
        <w:pStyle w:val="1"/>
        <w:spacing w:before="0" w:beforeAutospacing="0" w:after="0" w:afterAutospacing="0" w:line="240" w:lineRule="auto"/>
        <w:ind w:firstLine="709"/>
        <w:jc w:val="both"/>
        <w:rPr>
          <w:rFonts w:ascii="Times New Roman" w:eastAsia="Calibri" w:hAnsi="Times New Roman"/>
          <w:sz w:val="28"/>
          <w:szCs w:val="28"/>
        </w:rPr>
      </w:pPr>
      <w:r w:rsidRPr="00D11C7B">
        <w:rPr>
          <w:rFonts w:ascii="Times New Roman" w:eastAsia="Calibri" w:hAnsi="Times New Roman"/>
          <w:sz w:val="28"/>
          <w:szCs w:val="28"/>
        </w:rPr>
        <w:t>The master's thesis consists of an introduction, two chapters, conclusions and a list of references.</w:t>
      </w:r>
    </w:p>
    <w:p w14:paraId="433CCC09" w14:textId="77777777" w:rsidR="00D11C7B" w:rsidRPr="00D11C7B" w:rsidRDefault="00D11C7B" w:rsidP="00D11C7B">
      <w:pPr>
        <w:pStyle w:val="1"/>
        <w:spacing w:before="0" w:beforeAutospacing="0" w:after="0" w:afterAutospacing="0" w:line="240" w:lineRule="auto"/>
        <w:ind w:firstLine="709"/>
        <w:jc w:val="both"/>
        <w:rPr>
          <w:rFonts w:ascii="Times New Roman" w:eastAsia="Calibri" w:hAnsi="Times New Roman"/>
          <w:sz w:val="28"/>
          <w:szCs w:val="28"/>
        </w:rPr>
      </w:pPr>
      <w:r w:rsidRPr="00D11C7B">
        <w:rPr>
          <w:rFonts w:ascii="Times New Roman" w:eastAsia="Calibri" w:hAnsi="Times New Roman"/>
          <w:sz w:val="28"/>
          <w:szCs w:val="28"/>
        </w:rPr>
        <w:t>The first section analyses scientific, pedagogical and methodological literature on the essence, structure and functions of project activities and the role of demonstration experiments in the study of physics. It also analyses the physics curriculum in order to identify key concepts and demonstration experiments with the greatest research potential.</w:t>
      </w:r>
    </w:p>
    <w:p w14:paraId="0E6C4F7D" w14:textId="77777777" w:rsidR="00D11C7B" w:rsidRPr="00D11C7B" w:rsidRDefault="00D11C7B" w:rsidP="00D11C7B">
      <w:pPr>
        <w:pStyle w:val="1"/>
        <w:spacing w:before="0" w:beforeAutospacing="0" w:after="0" w:afterAutospacing="0" w:line="240" w:lineRule="auto"/>
        <w:ind w:firstLine="709"/>
        <w:jc w:val="both"/>
        <w:rPr>
          <w:rFonts w:ascii="Times New Roman" w:eastAsia="Calibri" w:hAnsi="Times New Roman"/>
          <w:sz w:val="28"/>
          <w:szCs w:val="28"/>
        </w:rPr>
      </w:pPr>
      <w:r w:rsidRPr="00D11C7B">
        <w:rPr>
          <w:rFonts w:ascii="Times New Roman" w:eastAsia="Calibri" w:hAnsi="Times New Roman"/>
          <w:sz w:val="28"/>
          <w:szCs w:val="28"/>
        </w:rPr>
        <w:t>The second chapter presents a system of demonstration experiments in molecular physics, which form the basis for the creation of various types of educational projects, and develops the content and structure of methodological recommendations for teachers on supporting students' project activities based on demonstration experiments.</w:t>
      </w:r>
    </w:p>
    <w:p w14:paraId="68273A13" w14:textId="77777777" w:rsidR="00F0654C" w:rsidRDefault="00F0654C" w:rsidP="00F0654C">
      <w:pPr>
        <w:pStyle w:val="1"/>
        <w:spacing w:before="0" w:beforeAutospacing="0" w:after="0" w:afterAutospacing="0" w:line="240" w:lineRule="auto"/>
        <w:ind w:firstLine="709"/>
        <w:jc w:val="both"/>
        <w:rPr>
          <w:rFonts w:ascii="Times New Roman" w:eastAsia="Calibri" w:hAnsi="Times New Roman"/>
          <w:b/>
          <w:bCs/>
          <w:sz w:val="28"/>
          <w:szCs w:val="28"/>
          <w:lang w:val="en-US"/>
        </w:rPr>
      </w:pPr>
    </w:p>
    <w:p w14:paraId="43EBDE4B" w14:textId="08379B60" w:rsidR="00F0654C" w:rsidRPr="00CD3E86" w:rsidRDefault="00F0654C" w:rsidP="00F0654C">
      <w:pPr>
        <w:pStyle w:val="1"/>
        <w:spacing w:before="0" w:beforeAutospacing="0" w:after="0" w:afterAutospacing="0" w:line="240" w:lineRule="auto"/>
        <w:ind w:firstLine="709"/>
        <w:jc w:val="both"/>
        <w:rPr>
          <w:rFonts w:ascii="Times New Roman" w:eastAsia="Calibri" w:hAnsi="Times New Roman"/>
          <w:sz w:val="28"/>
          <w:szCs w:val="28"/>
          <w:lang w:val="en-US"/>
        </w:rPr>
      </w:pPr>
      <w:r w:rsidRPr="00CD3E86">
        <w:rPr>
          <w:rFonts w:ascii="Times New Roman" w:eastAsia="Calibri" w:hAnsi="Times New Roman"/>
          <w:b/>
          <w:bCs/>
          <w:sz w:val="28"/>
          <w:szCs w:val="28"/>
          <w:lang w:val="en-US"/>
        </w:rPr>
        <w:t>Keywords:</w:t>
      </w:r>
      <w:r w:rsidRPr="00CD3E86">
        <w:rPr>
          <w:rFonts w:ascii="Times New Roman" w:eastAsia="Calibri" w:hAnsi="Times New Roman"/>
          <w:sz w:val="28"/>
          <w:szCs w:val="28"/>
          <w:lang w:val="en-US"/>
        </w:rPr>
        <w:t xml:space="preserve"> </w:t>
      </w:r>
      <w:r w:rsidR="00D11C7B" w:rsidRPr="00D11C7B">
        <w:rPr>
          <w:rFonts w:ascii="Times New Roman" w:eastAsia="Calibri" w:hAnsi="Times New Roman"/>
          <w:sz w:val="28"/>
          <w:szCs w:val="28"/>
          <w:lang w:val="en-US"/>
        </w:rPr>
        <w:t>molecular physics, project work, demonstration experiment.</w:t>
      </w:r>
    </w:p>
    <w:p w14:paraId="1F9022A9" w14:textId="6FBA4D19" w:rsidR="0030163F" w:rsidRPr="00F0654C" w:rsidRDefault="0030163F" w:rsidP="00F0654C">
      <w:pPr>
        <w:rPr>
          <w:lang w:val="en-US"/>
        </w:rPr>
      </w:pPr>
    </w:p>
    <w:sectPr w:rsidR="0030163F" w:rsidRPr="00F065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4EBD"/>
    <w:multiLevelType w:val="hybridMultilevel"/>
    <w:tmpl w:val="85D48D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3E"/>
    <w:rsid w:val="0030163F"/>
    <w:rsid w:val="0038423E"/>
    <w:rsid w:val="006A7DA6"/>
    <w:rsid w:val="007E6C0A"/>
    <w:rsid w:val="00D11C7B"/>
    <w:rsid w:val="00F06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6B8B"/>
  <w15:chartTrackingRefBased/>
  <w15:docId w15:val="{1367F33C-C7B0-4375-8681-0E913BFB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23E"/>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38423E"/>
    <w:pPr>
      <w:widowControl w:val="0"/>
      <w:pBdr>
        <w:top w:val="nil"/>
        <w:left w:val="nil"/>
        <w:bottom w:val="nil"/>
        <w:right w:val="nil"/>
        <w:between w:val="nil"/>
        <w:bar w:val="nil"/>
      </w:pBdr>
      <w:shd w:val="clear" w:color="auto" w:fill="FFFFFF"/>
      <w:spacing w:before="420" w:after="0" w:line="322" w:lineRule="exact"/>
      <w:jc w:val="both"/>
    </w:pPr>
    <w:rPr>
      <w:rFonts w:ascii="Times New Roman" w:eastAsia="Arial Unicode MS" w:hAnsi="Times New Roman" w:cs="Arial Unicode MS"/>
      <w:color w:val="000000"/>
      <w:sz w:val="28"/>
      <w:szCs w:val="28"/>
      <w:u w:color="000000"/>
      <w:bdr w:val="nil"/>
      <w:lang w:val="ru-RU" w:eastAsia="ru-RU"/>
    </w:rPr>
  </w:style>
  <w:style w:type="paragraph" w:customStyle="1" w:styleId="1">
    <w:name w:val="Звичайний1"/>
    <w:rsid w:val="0038423E"/>
    <w:pPr>
      <w:spacing w:before="100" w:beforeAutospacing="1" w:after="100" w:afterAutospacing="1" w:line="273" w:lineRule="auto"/>
    </w:pPr>
    <w:rPr>
      <w:rFonts w:ascii="Calibri" w:eastAsia="Times New Roman" w:hAnsi="Calibri" w:cs="Times New Roman"/>
      <w:sz w:val="24"/>
      <w:szCs w:val="24"/>
      <w:lang w:eastAsia="uk-UA"/>
    </w:rPr>
  </w:style>
  <w:style w:type="paragraph" w:styleId="a3">
    <w:name w:val="List Paragraph"/>
    <w:basedOn w:val="a"/>
    <w:link w:val="a4"/>
    <w:uiPriority w:val="34"/>
    <w:qFormat/>
    <w:rsid w:val="00D11C7B"/>
    <w:pPr>
      <w:ind w:left="720"/>
      <w:contextualSpacing/>
    </w:pPr>
    <w:rPr>
      <w:rFonts w:ascii="Calibri" w:eastAsia="Calibri" w:hAnsi="Calibri" w:cs="Times New Roman"/>
      <w:lang w:eastAsia="en-US"/>
    </w:rPr>
  </w:style>
  <w:style w:type="character" w:customStyle="1" w:styleId="a4">
    <w:name w:val="Абзац списку Знак"/>
    <w:basedOn w:val="a0"/>
    <w:link w:val="a3"/>
    <w:uiPriority w:val="34"/>
    <w:rsid w:val="00D11C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1457</Words>
  <Characters>832</Characters>
  <Application>Microsoft Office Word</Application>
  <DocSecurity>0</DocSecurity>
  <Lines>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Мохун</dc:creator>
  <cp:keywords/>
  <dc:description/>
  <cp:lastModifiedBy>Сергій Мохун</cp:lastModifiedBy>
  <cp:revision>5</cp:revision>
  <dcterms:created xsi:type="dcterms:W3CDTF">2024-11-18T14:43:00Z</dcterms:created>
  <dcterms:modified xsi:type="dcterms:W3CDTF">2025-12-11T19:01:00Z</dcterms:modified>
</cp:coreProperties>
</file>