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397A7" w14:textId="77777777" w:rsidR="00D13C07" w:rsidRPr="000D2D53" w:rsidRDefault="00D13C07" w:rsidP="00EC1F5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2D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АНОТАЦІЯ</w:t>
      </w:r>
    </w:p>
    <w:p w14:paraId="5547F0AB" w14:textId="0DED536C" w:rsidR="00015193" w:rsidRPr="000D2D53" w:rsidRDefault="00015193" w:rsidP="00EC1F53">
      <w:pPr>
        <w:tabs>
          <w:tab w:val="left" w:pos="2837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53DCC4A" w14:textId="46FF70D3" w:rsidR="00D13C07" w:rsidRPr="00850BAC" w:rsidRDefault="00356B64" w:rsidP="00EC1F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56B64">
        <w:rPr>
          <w:rFonts w:ascii="Times New Roman" w:hAnsi="Times New Roman" w:cs="Times New Roman"/>
          <w:b/>
          <w:sz w:val="28"/>
          <w:szCs w:val="28"/>
          <w:lang w:eastAsia="ru-RU"/>
        </w:rPr>
        <w:t>Щур М.Я</w:t>
      </w:r>
      <w:r w:rsidR="007D05A3" w:rsidRPr="00356B6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D13C07" w:rsidRPr="00356B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6B64">
        <w:rPr>
          <w:rFonts w:ascii="Times New Roman" w:hAnsi="Times New Roman" w:cs="Times New Roman"/>
          <w:sz w:val="28"/>
          <w:szCs w:val="28"/>
        </w:rPr>
        <w:t xml:space="preserve">Методика силової підготовки </w:t>
      </w:r>
      <w:proofErr w:type="spellStart"/>
      <w:r w:rsidRPr="00356B64">
        <w:rPr>
          <w:rFonts w:ascii="Times New Roman" w:hAnsi="Times New Roman" w:cs="Times New Roman"/>
          <w:sz w:val="28"/>
          <w:szCs w:val="28"/>
        </w:rPr>
        <w:t>пауерліфтерів</w:t>
      </w:r>
      <w:proofErr w:type="spellEnd"/>
      <w:r w:rsidRPr="00356B64">
        <w:rPr>
          <w:rFonts w:ascii="Times New Roman" w:hAnsi="Times New Roman" w:cs="Times New Roman"/>
          <w:sz w:val="28"/>
          <w:szCs w:val="28"/>
        </w:rPr>
        <w:t xml:space="preserve"> у жимі штанги лежачи із застосуванням ізометричних та ексцентричних вправ</w:t>
      </w:r>
      <w:r w:rsidR="00D13C07" w:rsidRPr="00356B6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13C07" w:rsidRPr="00356B64">
        <w:rPr>
          <w:rFonts w:ascii="Times New Roman" w:hAnsi="Times New Roman" w:cs="Times New Roman"/>
          <w:sz w:val="28"/>
          <w:szCs w:val="28"/>
        </w:rPr>
        <w:t xml:space="preserve">Кваліфікаційна робота на здобуття освітнього ступеня «магістр» зі спеціальності 017 Фізична </w:t>
      </w:r>
      <w:r w:rsidR="00D13C07" w:rsidRPr="00850BAC">
        <w:rPr>
          <w:rFonts w:ascii="Times New Roman" w:hAnsi="Times New Roman" w:cs="Times New Roman"/>
          <w:sz w:val="28"/>
          <w:szCs w:val="28"/>
        </w:rPr>
        <w:t>культура і спорт. ТНПУ ім. В. Гнатюка. Тернопіль, 202</w:t>
      </w:r>
      <w:r w:rsidR="00015193" w:rsidRPr="00850BAC">
        <w:rPr>
          <w:rFonts w:ascii="Times New Roman" w:hAnsi="Times New Roman" w:cs="Times New Roman"/>
          <w:sz w:val="28"/>
          <w:szCs w:val="28"/>
        </w:rPr>
        <w:t>5</w:t>
      </w:r>
      <w:r w:rsidR="00D13C07" w:rsidRPr="00850BAC">
        <w:rPr>
          <w:rFonts w:ascii="Times New Roman" w:hAnsi="Times New Roman" w:cs="Times New Roman"/>
          <w:sz w:val="28"/>
          <w:szCs w:val="28"/>
        </w:rPr>
        <w:t xml:space="preserve">. </w:t>
      </w:r>
      <w:r w:rsidR="00850BAC" w:rsidRPr="00850BAC">
        <w:rPr>
          <w:rFonts w:ascii="Times New Roman" w:hAnsi="Times New Roman" w:cs="Times New Roman"/>
          <w:sz w:val="28"/>
          <w:szCs w:val="28"/>
        </w:rPr>
        <w:t>53</w:t>
      </w:r>
      <w:r w:rsidR="00D13C07" w:rsidRPr="00850BAC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36B7365" w14:textId="1FBCB9E6" w:rsidR="00356B64" w:rsidRPr="00850BAC" w:rsidRDefault="00D13C07" w:rsidP="00EC1F5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0BAC">
        <w:rPr>
          <w:rFonts w:ascii="Times New Roman" w:hAnsi="Times New Roman" w:cs="Times New Roman"/>
          <w:sz w:val="28"/>
          <w:szCs w:val="28"/>
        </w:rPr>
        <w:t xml:space="preserve">У кваліфікаційній роботі </w:t>
      </w:r>
      <w:r w:rsidR="00015193" w:rsidRPr="00850BAC">
        <w:rPr>
          <w:rFonts w:ascii="Times New Roman" w:hAnsi="Times New Roman" w:cs="Times New Roman"/>
          <w:sz w:val="28"/>
          <w:szCs w:val="28"/>
        </w:rPr>
        <w:t>перевірено</w:t>
      </w:r>
      <w:r w:rsidR="00015193"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припущення, </w:t>
      </w:r>
      <w:r w:rsidR="00356B64"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методика силової підготовки </w:t>
      </w:r>
      <w:proofErr w:type="spellStart"/>
      <w:r w:rsidR="00356B64"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>пауерліфтерів</w:t>
      </w:r>
      <w:proofErr w:type="spellEnd"/>
      <w:r w:rsidR="00356B64"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жимі штанги лежачи, із застосуванням ізометричних та ексцентричних вправ, підвищить ефективність тренувального процесу та сприятиме досягненню більш високих результатів.</w:t>
      </w:r>
    </w:p>
    <w:p w14:paraId="6C36B597" w14:textId="77777777" w:rsidR="00356B64" w:rsidRPr="00850BAC" w:rsidRDefault="00356B64" w:rsidP="00EC1F5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Мета дослідження – розробити методику силової підготовки </w:t>
      </w:r>
      <w:proofErr w:type="spellStart"/>
      <w:r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>пауерліфтерів</w:t>
      </w:r>
      <w:proofErr w:type="spellEnd"/>
      <w:r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жимі штанги лежачи із застосуванням ізометричних та ексцентричних вправ, що дозволяє підвищити показники цієї вправи. Об'єкт дослідження – процес силової підготовки </w:t>
      </w:r>
      <w:proofErr w:type="spellStart"/>
      <w:r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>пауерліфтерів</w:t>
      </w:r>
      <w:proofErr w:type="spellEnd"/>
      <w:r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жимі штанги лежачи. Предмет дослідження - методика силової підготовки </w:t>
      </w:r>
      <w:proofErr w:type="spellStart"/>
      <w:r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>пауерліфтерів</w:t>
      </w:r>
      <w:proofErr w:type="spellEnd"/>
      <w:r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жимі штанги лежачи із застосуванням ізометричних та ексцентричних вправ.</w:t>
      </w:r>
    </w:p>
    <w:p w14:paraId="267E8AFE" w14:textId="77777777" w:rsidR="00356B64" w:rsidRPr="00850BAC" w:rsidRDefault="00356B64" w:rsidP="00EC1F5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Отримані результати експериментального дослідження показали перевагу використання розробленої методики силової підготовки </w:t>
      </w:r>
      <w:proofErr w:type="spellStart"/>
      <w:r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>пауерліфтерів</w:t>
      </w:r>
      <w:proofErr w:type="spellEnd"/>
      <w:r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жимі штанги лежачи – в експериментальній групі приріст результатів виявився достовірно вищим, ніж у контрольній групі, що свідчить про ефективність даної методики.</w:t>
      </w:r>
    </w:p>
    <w:p w14:paraId="34566774" w14:textId="7F9F387F" w:rsidR="00D13C07" w:rsidRPr="00850BAC" w:rsidRDefault="00D13C07" w:rsidP="00EC1F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BAC">
        <w:rPr>
          <w:rFonts w:ascii="Times New Roman" w:hAnsi="Times New Roman" w:cs="Times New Roman"/>
          <w:b/>
          <w:sz w:val="28"/>
          <w:szCs w:val="28"/>
        </w:rPr>
        <w:t xml:space="preserve">Ключові слова: </w:t>
      </w:r>
      <w:proofErr w:type="spellStart"/>
      <w:r w:rsidR="00356B64" w:rsidRPr="00850BAC">
        <w:rPr>
          <w:rFonts w:ascii="Times New Roman" w:hAnsi="Times New Roman" w:cs="Times New Roman"/>
          <w:bCs/>
          <w:sz w:val="28"/>
          <w:szCs w:val="28"/>
        </w:rPr>
        <w:t>пауерліфтинг</w:t>
      </w:r>
      <w:proofErr w:type="spellEnd"/>
      <w:r w:rsidR="00356B64" w:rsidRPr="00850BAC">
        <w:rPr>
          <w:rFonts w:ascii="Times New Roman" w:hAnsi="Times New Roman" w:cs="Times New Roman"/>
          <w:bCs/>
          <w:sz w:val="28"/>
          <w:szCs w:val="28"/>
        </w:rPr>
        <w:t>, методика, силова підготовка, ізометричні вправи, ексцентричні вправи</w:t>
      </w:r>
      <w:r w:rsidR="00015193"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44A6A"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навчально-тренувальний процес</w:t>
      </w:r>
      <w:r w:rsidR="00015193"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44A6A"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юні </w:t>
      </w:r>
      <w:proofErr w:type="spellStart"/>
      <w:r w:rsidR="00356B64" w:rsidRPr="00850BAC">
        <w:rPr>
          <w:rFonts w:ascii="Times New Roman" w:eastAsia="Times New Roman" w:hAnsi="Times New Roman" w:cs="Times New Roman"/>
          <w:sz w:val="28"/>
          <w:szCs w:val="28"/>
          <w:lang w:eastAsia="uk-UA"/>
        </w:rPr>
        <w:t>пауерліфтери</w:t>
      </w:r>
      <w:proofErr w:type="spellEnd"/>
      <w:r w:rsidRPr="00850BAC">
        <w:rPr>
          <w:rFonts w:ascii="Times New Roman" w:hAnsi="Times New Roman" w:cs="Times New Roman"/>
          <w:sz w:val="28"/>
          <w:szCs w:val="28"/>
        </w:rPr>
        <w:t>.</w:t>
      </w:r>
    </w:p>
    <w:p w14:paraId="6F846852" w14:textId="45A30255" w:rsidR="007C4C1A" w:rsidRPr="00850BAC" w:rsidRDefault="007C4C1A" w:rsidP="00EC1F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47CF74" w14:textId="77777777" w:rsidR="00BB40F2" w:rsidRPr="00850BAC" w:rsidRDefault="00BB40F2" w:rsidP="00EC1F53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BAC">
        <w:rPr>
          <w:rFonts w:ascii="Times New Roman" w:hAnsi="Times New Roman" w:cs="Times New Roman"/>
          <w:b/>
          <w:sz w:val="28"/>
          <w:szCs w:val="28"/>
        </w:rPr>
        <w:t>ABSTRACT</w:t>
      </w:r>
    </w:p>
    <w:p w14:paraId="4993ACDF" w14:textId="77777777" w:rsidR="000D2D53" w:rsidRPr="00850BAC" w:rsidRDefault="000D2D53" w:rsidP="00EC1F53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F8276" w14:textId="71FF830D" w:rsidR="002063AF" w:rsidRPr="00EC1F53" w:rsidRDefault="00356B64" w:rsidP="00EC1F53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50BAC">
        <w:rPr>
          <w:rFonts w:ascii="Times New Roman" w:hAnsi="Times New Roman" w:cs="Times New Roman"/>
          <w:b/>
          <w:sz w:val="28"/>
          <w:szCs w:val="28"/>
        </w:rPr>
        <w:t>Shchur</w:t>
      </w:r>
      <w:proofErr w:type="spellEnd"/>
      <w:r w:rsidRPr="00850BAC">
        <w:rPr>
          <w:rFonts w:ascii="Times New Roman" w:hAnsi="Times New Roman" w:cs="Times New Roman"/>
          <w:b/>
          <w:sz w:val="28"/>
          <w:szCs w:val="28"/>
        </w:rPr>
        <w:t xml:space="preserve"> M.Y.</w:t>
      </w:r>
      <w:r w:rsidRPr="00850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0BAC">
        <w:rPr>
          <w:rFonts w:ascii="Times New Roman" w:hAnsi="Times New Roman" w:cs="Times New Roman"/>
          <w:bCs/>
          <w:sz w:val="28"/>
          <w:szCs w:val="28"/>
        </w:rPr>
        <w:t>Methods</w:t>
      </w:r>
      <w:proofErr w:type="spellEnd"/>
      <w:r w:rsidRPr="00850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0BA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850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0BAC">
        <w:rPr>
          <w:rFonts w:ascii="Times New Roman" w:hAnsi="Times New Roman" w:cs="Times New Roman"/>
          <w:bCs/>
          <w:sz w:val="28"/>
          <w:szCs w:val="28"/>
        </w:rPr>
        <w:t>strength</w:t>
      </w:r>
      <w:proofErr w:type="spellEnd"/>
      <w:r w:rsidRPr="00850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0BAC">
        <w:rPr>
          <w:rFonts w:ascii="Times New Roman" w:hAnsi="Times New Roman" w:cs="Times New Roman"/>
          <w:bCs/>
          <w:sz w:val="28"/>
          <w:szCs w:val="28"/>
        </w:rPr>
        <w:t>training</w:t>
      </w:r>
      <w:proofErr w:type="spellEnd"/>
      <w:r w:rsidRPr="00850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0BAC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Pr="00850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0BAC">
        <w:rPr>
          <w:rFonts w:ascii="Times New Roman" w:hAnsi="Times New Roman" w:cs="Times New Roman"/>
          <w:bCs/>
          <w:sz w:val="28"/>
          <w:szCs w:val="28"/>
        </w:rPr>
        <w:t>powerlifters</w:t>
      </w:r>
      <w:proofErr w:type="spellEnd"/>
      <w:r w:rsidRPr="00850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0BAC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850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0BAC">
        <w:rPr>
          <w:rFonts w:ascii="Times New Roman" w:hAnsi="Times New Roman" w:cs="Times New Roman"/>
          <w:bCs/>
          <w:sz w:val="28"/>
          <w:szCs w:val="28"/>
        </w:rPr>
        <w:t>bench</w:t>
      </w:r>
      <w:proofErr w:type="spellEnd"/>
      <w:r w:rsidRPr="00850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0BAC">
        <w:rPr>
          <w:rFonts w:ascii="Times New Roman" w:hAnsi="Times New Roman" w:cs="Times New Roman"/>
          <w:bCs/>
          <w:sz w:val="28"/>
          <w:szCs w:val="28"/>
        </w:rPr>
        <w:t>press</w:t>
      </w:r>
      <w:proofErr w:type="spellEnd"/>
      <w:r w:rsidRPr="00850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0BAC">
        <w:rPr>
          <w:rFonts w:ascii="Times New Roman" w:hAnsi="Times New Roman" w:cs="Times New Roman"/>
          <w:bCs/>
          <w:sz w:val="28"/>
          <w:szCs w:val="28"/>
        </w:rPr>
        <w:t>using</w:t>
      </w:r>
      <w:proofErr w:type="spellEnd"/>
      <w:r w:rsidRPr="00850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0BAC">
        <w:rPr>
          <w:rFonts w:ascii="Times New Roman" w:hAnsi="Times New Roman" w:cs="Times New Roman"/>
          <w:bCs/>
          <w:sz w:val="28"/>
          <w:szCs w:val="28"/>
        </w:rPr>
        <w:t>isometric</w:t>
      </w:r>
      <w:proofErr w:type="spellEnd"/>
      <w:r w:rsidRPr="00850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0BAC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850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0BAC">
        <w:rPr>
          <w:rFonts w:ascii="Times New Roman" w:hAnsi="Times New Roman" w:cs="Times New Roman"/>
          <w:bCs/>
          <w:sz w:val="28"/>
          <w:szCs w:val="28"/>
        </w:rPr>
        <w:t>eccentric</w:t>
      </w:r>
      <w:proofErr w:type="spellEnd"/>
      <w:r w:rsidRPr="00850B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0BAC">
        <w:rPr>
          <w:rFonts w:ascii="Times New Roman" w:hAnsi="Times New Roman" w:cs="Times New Roman"/>
          <w:bCs/>
          <w:sz w:val="28"/>
          <w:szCs w:val="28"/>
        </w:rPr>
        <w:t>exercises</w:t>
      </w:r>
      <w:proofErr w:type="spellEnd"/>
      <w:r w:rsidRPr="00850BA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Sports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017. V.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63AF" w:rsidRPr="00850BAC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="002063AF" w:rsidRPr="00850BAC">
        <w:rPr>
          <w:rFonts w:ascii="Times New Roman" w:hAnsi="Times New Roman" w:cs="Times New Roman"/>
          <w:sz w:val="28"/>
          <w:szCs w:val="28"/>
        </w:rPr>
        <w:t xml:space="preserve">, 2025. </w:t>
      </w:r>
      <w:r w:rsidR="00850BAC" w:rsidRPr="00850BAC">
        <w:rPr>
          <w:rFonts w:ascii="Times New Roman" w:hAnsi="Times New Roman" w:cs="Times New Roman"/>
          <w:sz w:val="28"/>
          <w:szCs w:val="28"/>
        </w:rPr>
        <w:t>53</w:t>
      </w:r>
      <w:r w:rsidR="002063AF" w:rsidRPr="00850BAC">
        <w:rPr>
          <w:rFonts w:ascii="Times New Roman" w:hAnsi="Times New Roman" w:cs="Times New Roman"/>
          <w:sz w:val="28"/>
          <w:szCs w:val="28"/>
        </w:rPr>
        <w:t xml:space="preserve"> p.</w:t>
      </w:r>
      <w:bookmarkStart w:id="0" w:name="_GoBack"/>
      <w:bookmarkEnd w:id="0"/>
    </w:p>
    <w:p w14:paraId="5D40B357" w14:textId="4568FC08" w:rsidR="00356B64" w:rsidRPr="00EC1F53" w:rsidRDefault="00EC1F53" w:rsidP="00EC1F53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thesis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tests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assumption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that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methodology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strength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training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powerlifters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bench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press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using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isometric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eccentric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exercises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will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increase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effectiveness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training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process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contribute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to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achieving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higher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results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CDB157" w14:textId="279F1E79" w:rsidR="00EC1F53" w:rsidRPr="00EC1F53" w:rsidRDefault="00EC1F53" w:rsidP="00EC1F53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aim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study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to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develop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method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strength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training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powerlifters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bench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press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using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isometric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eccentric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exercises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which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allows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improving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performance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this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exercise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object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study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process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strength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training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powerlifters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bench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press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subject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study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methodology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strength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training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powerlifters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bench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press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using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isometric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eccentric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exercises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24CF0E" w14:textId="77777777" w:rsidR="00EC1F53" w:rsidRPr="00EC1F53" w:rsidRDefault="00EC1F53" w:rsidP="00EC1F53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results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experimental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study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showed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advantage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using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developed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methodology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strength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training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powerlifters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bench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press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experimental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group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increase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results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was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significantly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higher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than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control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group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which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indicates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effectiveness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this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methodology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424D0FA" w14:textId="05217226" w:rsidR="00EC1F53" w:rsidRPr="00EC1F53" w:rsidRDefault="00EC1F53" w:rsidP="00EC1F53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C1F53">
        <w:rPr>
          <w:rFonts w:ascii="Times New Roman" w:hAnsi="Times New Roman" w:cs="Times New Roman"/>
          <w:b/>
          <w:bCs/>
          <w:sz w:val="28"/>
          <w:szCs w:val="28"/>
        </w:rPr>
        <w:t>Key</w:t>
      </w:r>
      <w:proofErr w:type="spellEnd"/>
      <w:r w:rsidRPr="00EC1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/>
          <w:bCs/>
          <w:sz w:val="28"/>
          <w:szCs w:val="28"/>
        </w:rPr>
        <w:t>words</w:t>
      </w:r>
      <w:proofErr w:type="spellEnd"/>
      <w:r w:rsidRPr="00EC1F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C1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powerlifting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methodology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strength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training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isometric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exercises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eccentric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exercises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training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process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young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F53">
        <w:rPr>
          <w:rFonts w:ascii="Times New Roman" w:hAnsi="Times New Roman" w:cs="Times New Roman"/>
          <w:bCs/>
          <w:sz w:val="28"/>
          <w:szCs w:val="28"/>
        </w:rPr>
        <w:t>powerlifters</w:t>
      </w:r>
      <w:proofErr w:type="spellEnd"/>
      <w:r w:rsidRPr="00EC1F53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EC1F53" w:rsidRPr="00EC1F53" w:rsidSect="00FB5E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C8B"/>
    <w:multiLevelType w:val="hybridMultilevel"/>
    <w:tmpl w:val="0FB61B6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F71B7"/>
    <w:multiLevelType w:val="multilevel"/>
    <w:tmpl w:val="4ACE4D44"/>
    <w:lvl w:ilvl="0">
      <w:start w:val="1"/>
      <w:numFmt w:val="decimal"/>
      <w:lvlText w:val="%1"/>
      <w:lvlJc w:val="left"/>
      <w:pPr>
        <w:ind w:left="919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2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2952" w:hanging="437"/>
      </w:pPr>
      <w:rPr>
        <w:rFonts w:hint="default"/>
      </w:rPr>
    </w:lvl>
    <w:lvl w:ilvl="4">
      <w:numFmt w:val="bullet"/>
      <w:lvlText w:val="•"/>
      <w:lvlJc w:val="left"/>
      <w:pPr>
        <w:ind w:left="3969" w:hanging="437"/>
      </w:pPr>
      <w:rPr>
        <w:rFonts w:hint="default"/>
      </w:rPr>
    </w:lvl>
    <w:lvl w:ilvl="5">
      <w:numFmt w:val="bullet"/>
      <w:lvlText w:val="•"/>
      <w:lvlJc w:val="left"/>
      <w:pPr>
        <w:ind w:left="4985" w:hanging="437"/>
      </w:pPr>
      <w:rPr>
        <w:rFonts w:hint="default"/>
      </w:rPr>
    </w:lvl>
    <w:lvl w:ilvl="6">
      <w:numFmt w:val="bullet"/>
      <w:lvlText w:val="•"/>
      <w:lvlJc w:val="left"/>
      <w:pPr>
        <w:ind w:left="6002" w:hanging="437"/>
      </w:pPr>
      <w:rPr>
        <w:rFonts w:hint="default"/>
      </w:rPr>
    </w:lvl>
    <w:lvl w:ilvl="7">
      <w:numFmt w:val="bullet"/>
      <w:lvlText w:val="•"/>
      <w:lvlJc w:val="left"/>
      <w:pPr>
        <w:ind w:left="7018" w:hanging="437"/>
      </w:pPr>
      <w:rPr>
        <w:rFonts w:hint="default"/>
      </w:rPr>
    </w:lvl>
    <w:lvl w:ilvl="8">
      <w:numFmt w:val="bullet"/>
      <w:lvlText w:val="•"/>
      <w:lvlJc w:val="left"/>
      <w:pPr>
        <w:ind w:left="8034" w:hanging="437"/>
      </w:pPr>
      <w:rPr>
        <w:rFonts w:hint="default"/>
      </w:rPr>
    </w:lvl>
  </w:abstractNum>
  <w:abstractNum w:abstractNumId="2" w15:restartNumberingAfterBreak="0">
    <w:nsid w:val="4F4F5CFE"/>
    <w:multiLevelType w:val="multilevel"/>
    <w:tmpl w:val="6C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C41F6"/>
    <w:multiLevelType w:val="hybridMultilevel"/>
    <w:tmpl w:val="97088D38"/>
    <w:lvl w:ilvl="0" w:tplc="2C308540">
      <w:start w:val="1"/>
      <w:numFmt w:val="decimal"/>
      <w:lvlText w:val="%1."/>
      <w:lvlJc w:val="left"/>
      <w:pPr>
        <w:ind w:left="126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686FEEA">
      <w:numFmt w:val="bullet"/>
      <w:lvlText w:val="•"/>
      <w:lvlJc w:val="left"/>
      <w:pPr>
        <w:ind w:left="1109" w:hanging="696"/>
      </w:pPr>
      <w:rPr>
        <w:rFonts w:hint="default"/>
        <w:lang w:val="en-US" w:eastAsia="en-US" w:bidi="ar-SA"/>
      </w:rPr>
    </w:lvl>
    <w:lvl w:ilvl="2" w:tplc="24065D00">
      <w:numFmt w:val="bullet"/>
      <w:lvlText w:val="•"/>
      <w:lvlJc w:val="left"/>
      <w:pPr>
        <w:ind w:left="2099" w:hanging="696"/>
      </w:pPr>
      <w:rPr>
        <w:rFonts w:hint="default"/>
        <w:lang w:val="en-US" w:eastAsia="en-US" w:bidi="ar-SA"/>
      </w:rPr>
    </w:lvl>
    <w:lvl w:ilvl="3" w:tplc="63425EC2">
      <w:numFmt w:val="bullet"/>
      <w:lvlText w:val="•"/>
      <w:lvlJc w:val="left"/>
      <w:pPr>
        <w:ind w:left="3089" w:hanging="696"/>
      </w:pPr>
      <w:rPr>
        <w:rFonts w:hint="default"/>
        <w:lang w:val="en-US" w:eastAsia="en-US" w:bidi="ar-SA"/>
      </w:rPr>
    </w:lvl>
    <w:lvl w:ilvl="4" w:tplc="936E7612">
      <w:numFmt w:val="bullet"/>
      <w:lvlText w:val="•"/>
      <w:lvlJc w:val="left"/>
      <w:pPr>
        <w:ind w:left="4079" w:hanging="696"/>
      </w:pPr>
      <w:rPr>
        <w:rFonts w:hint="default"/>
        <w:lang w:val="en-US" w:eastAsia="en-US" w:bidi="ar-SA"/>
      </w:rPr>
    </w:lvl>
    <w:lvl w:ilvl="5" w:tplc="F6A23F5E">
      <w:numFmt w:val="bullet"/>
      <w:lvlText w:val="•"/>
      <w:lvlJc w:val="left"/>
      <w:pPr>
        <w:ind w:left="5069" w:hanging="696"/>
      </w:pPr>
      <w:rPr>
        <w:rFonts w:hint="default"/>
        <w:lang w:val="en-US" w:eastAsia="en-US" w:bidi="ar-SA"/>
      </w:rPr>
    </w:lvl>
    <w:lvl w:ilvl="6" w:tplc="7756B60C">
      <w:numFmt w:val="bullet"/>
      <w:lvlText w:val="•"/>
      <w:lvlJc w:val="left"/>
      <w:pPr>
        <w:ind w:left="6059" w:hanging="696"/>
      </w:pPr>
      <w:rPr>
        <w:rFonts w:hint="default"/>
        <w:lang w:val="en-US" w:eastAsia="en-US" w:bidi="ar-SA"/>
      </w:rPr>
    </w:lvl>
    <w:lvl w:ilvl="7" w:tplc="9F82C75C">
      <w:numFmt w:val="bullet"/>
      <w:lvlText w:val="•"/>
      <w:lvlJc w:val="left"/>
      <w:pPr>
        <w:ind w:left="7049" w:hanging="696"/>
      </w:pPr>
      <w:rPr>
        <w:rFonts w:hint="default"/>
        <w:lang w:val="en-US" w:eastAsia="en-US" w:bidi="ar-SA"/>
      </w:rPr>
    </w:lvl>
    <w:lvl w:ilvl="8" w:tplc="B2CA601A">
      <w:numFmt w:val="bullet"/>
      <w:lvlText w:val="•"/>
      <w:lvlJc w:val="left"/>
      <w:pPr>
        <w:ind w:left="8039" w:hanging="696"/>
      </w:pPr>
      <w:rPr>
        <w:rFonts w:hint="default"/>
        <w:lang w:val="en-US" w:eastAsia="en-US" w:bidi="ar-SA"/>
      </w:rPr>
    </w:lvl>
  </w:abstractNum>
  <w:abstractNum w:abstractNumId="4" w15:restartNumberingAfterBreak="0">
    <w:nsid w:val="5AD02C6E"/>
    <w:multiLevelType w:val="multilevel"/>
    <w:tmpl w:val="79EAA12E"/>
    <w:lvl w:ilvl="0">
      <w:start w:val="3"/>
      <w:numFmt w:val="decimal"/>
      <w:lvlText w:val="%1"/>
      <w:lvlJc w:val="left"/>
      <w:pPr>
        <w:ind w:left="91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7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2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9"/>
    <w:rsid w:val="000125E2"/>
    <w:rsid w:val="00015193"/>
    <w:rsid w:val="00035879"/>
    <w:rsid w:val="00037561"/>
    <w:rsid w:val="00076D23"/>
    <w:rsid w:val="000802BC"/>
    <w:rsid w:val="000A39F1"/>
    <w:rsid w:val="000D2D53"/>
    <w:rsid w:val="000E545B"/>
    <w:rsid w:val="00166BD8"/>
    <w:rsid w:val="00170CE7"/>
    <w:rsid w:val="00176FF3"/>
    <w:rsid w:val="001B4CB6"/>
    <w:rsid w:val="002050C1"/>
    <w:rsid w:val="002063AF"/>
    <w:rsid w:val="00224FBA"/>
    <w:rsid w:val="002A624C"/>
    <w:rsid w:val="00313023"/>
    <w:rsid w:val="00356B64"/>
    <w:rsid w:val="00386AB9"/>
    <w:rsid w:val="003B6303"/>
    <w:rsid w:val="00472ACB"/>
    <w:rsid w:val="004A6D55"/>
    <w:rsid w:val="004D57A5"/>
    <w:rsid w:val="00530E54"/>
    <w:rsid w:val="00571B82"/>
    <w:rsid w:val="005923B9"/>
    <w:rsid w:val="005A7E42"/>
    <w:rsid w:val="005C376B"/>
    <w:rsid w:val="005C7842"/>
    <w:rsid w:val="005E1379"/>
    <w:rsid w:val="00604675"/>
    <w:rsid w:val="006739A0"/>
    <w:rsid w:val="006A6821"/>
    <w:rsid w:val="007324D0"/>
    <w:rsid w:val="007771D0"/>
    <w:rsid w:val="007C4C1A"/>
    <w:rsid w:val="007D05A3"/>
    <w:rsid w:val="00844A6A"/>
    <w:rsid w:val="00850BAC"/>
    <w:rsid w:val="0086329F"/>
    <w:rsid w:val="00912693"/>
    <w:rsid w:val="009317F4"/>
    <w:rsid w:val="00942896"/>
    <w:rsid w:val="009516DB"/>
    <w:rsid w:val="00962BBF"/>
    <w:rsid w:val="00993E30"/>
    <w:rsid w:val="009E597F"/>
    <w:rsid w:val="009F124D"/>
    <w:rsid w:val="00A107A5"/>
    <w:rsid w:val="00A720E5"/>
    <w:rsid w:val="00A946F1"/>
    <w:rsid w:val="00AE631C"/>
    <w:rsid w:val="00B17CD9"/>
    <w:rsid w:val="00B3790B"/>
    <w:rsid w:val="00BA218D"/>
    <w:rsid w:val="00BB40F2"/>
    <w:rsid w:val="00CD50DF"/>
    <w:rsid w:val="00CF077D"/>
    <w:rsid w:val="00CF1628"/>
    <w:rsid w:val="00D13228"/>
    <w:rsid w:val="00D13C07"/>
    <w:rsid w:val="00D16448"/>
    <w:rsid w:val="00D8016A"/>
    <w:rsid w:val="00D901F6"/>
    <w:rsid w:val="00E0445E"/>
    <w:rsid w:val="00E82F87"/>
    <w:rsid w:val="00EC1F53"/>
    <w:rsid w:val="00EE5BA0"/>
    <w:rsid w:val="00F140A8"/>
    <w:rsid w:val="00F22D5F"/>
    <w:rsid w:val="00FA75BC"/>
    <w:rsid w:val="00FB5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CE5B"/>
  <w15:docId w15:val="{847660DA-44EF-4B86-A9F7-264CF38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844A6A"/>
    <w:pPr>
      <w:widowControl w:val="0"/>
      <w:autoSpaceDE w:val="0"/>
      <w:autoSpaceDN w:val="0"/>
      <w:ind w:left="1414" w:hanging="279"/>
      <w:jc w:val="lef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ий текст (5)"/>
    <w:rsid w:val="00472ACB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96" w:space="31" w:color="auto" w:shadow="1" w:frame="1"/>
        <w:bar w:val="none" w:sz="0" w:color="000000"/>
      </w:pBdr>
      <w:shd w:val="clear" w:color="auto" w:fill="FFFFFF"/>
      <w:spacing w:before="420" w:line="322" w:lineRule="exact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val="ru-RU" w:eastAsia="ru-RU"/>
    </w:rPr>
  </w:style>
  <w:style w:type="paragraph" w:styleId="a3">
    <w:name w:val="List Paragraph"/>
    <w:basedOn w:val="a"/>
    <w:uiPriority w:val="1"/>
    <w:qFormat/>
    <w:rsid w:val="00472AC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86329F"/>
    <w:pPr>
      <w:suppressAutoHyphens/>
      <w:spacing w:line="360" w:lineRule="auto"/>
      <w:ind w:firstLine="720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5">
    <w:name w:val="Основний текст з відступом Знак"/>
    <w:basedOn w:val="a0"/>
    <w:link w:val="a4"/>
    <w:uiPriority w:val="99"/>
    <w:semiHidden/>
    <w:rsid w:val="0086329F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translation-chunk">
    <w:name w:val="translation-chunk"/>
    <w:rsid w:val="00A720E5"/>
  </w:style>
  <w:style w:type="paragraph" w:styleId="a6">
    <w:name w:val="Balloon Text"/>
    <w:basedOn w:val="a"/>
    <w:link w:val="a7"/>
    <w:uiPriority w:val="99"/>
    <w:semiHidden/>
    <w:unhideWhenUsed/>
    <w:rsid w:val="00CD50D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D50DF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unhideWhenUsed/>
    <w:rsid w:val="006739A0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6739A0"/>
  </w:style>
  <w:style w:type="paragraph" w:customStyle="1" w:styleId="TableParagraph">
    <w:name w:val="Table Paragraph"/>
    <w:basedOn w:val="a"/>
    <w:uiPriority w:val="1"/>
    <w:qFormat/>
    <w:rsid w:val="00313023"/>
    <w:pPr>
      <w:widowControl w:val="0"/>
      <w:autoSpaceDE w:val="0"/>
      <w:autoSpaceDN w:val="0"/>
      <w:ind w:left="110"/>
      <w:jc w:val="left"/>
    </w:pPr>
    <w:rPr>
      <w:rFonts w:ascii="Times New Roman" w:eastAsia="Times New Roman" w:hAnsi="Times New Roman" w:cs="Times New Roman"/>
      <w:lang w:val="uk"/>
    </w:rPr>
  </w:style>
  <w:style w:type="character" w:customStyle="1" w:styleId="30">
    <w:name w:val="Заголовок 3 Знак"/>
    <w:basedOn w:val="a0"/>
    <w:link w:val="3"/>
    <w:uiPriority w:val="9"/>
    <w:rsid w:val="00844A6A"/>
    <w:rPr>
      <w:rFonts w:ascii="Times New Roman" w:eastAsia="Times New Roman" w:hAnsi="Times New Roman" w:cs="Times New Roman"/>
      <w:b/>
      <w:bCs/>
      <w:sz w:val="28"/>
      <w:szCs w:val="28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191F-CE23-4D95-8DE2-21DB56DA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1824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user</cp:lastModifiedBy>
  <cp:revision>5</cp:revision>
  <cp:lastPrinted>2025-12-12T13:23:00Z</cp:lastPrinted>
  <dcterms:created xsi:type="dcterms:W3CDTF">2025-12-07T13:19:00Z</dcterms:created>
  <dcterms:modified xsi:type="dcterms:W3CDTF">2025-12-12T13:24:00Z</dcterms:modified>
</cp:coreProperties>
</file>