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B8" w:rsidRPr="00CC5202" w:rsidRDefault="00AE41B8" w:rsidP="00AE41B8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C5202">
        <w:rPr>
          <w:rFonts w:ascii="Times New Roman" w:eastAsia="Times New Roman" w:hAnsi="Times New Roman" w:cs="Times New Roman"/>
          <w:b/>
          <w:bCs/>
          <w:sz w:val="28"/>
          <w:szCs w:val="28"/>
        </w:rPr>
        <w:t>АНОТАЦІЯ</w:t>
      </w:r>
    </w:p>
    <w:p w:rsidR="00AE41B8" w:rsidRDefault="00AE41B8" w:rsidP="00AE41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E41B8">
        <w:rPr>
          <w:rFonts w:ascii="Times New Roman" w:eastAsia="Calibri" w:hAnsi="Times New Roman" w:cs="Times New Roman"/>
          <w:bCs/>
          <w:sz w:val="28"/>
          <w:szCs w:val="28"/>
        </w:rPr>
        <w:t>Зюбр</w:t>
      </w:r>
      <w:r w:rsidR="006D4569">
        <w:rPr>
          <w:rFonts w:ascii="Times New Roman" w:eastAsia="Calibri" w:hAnsi="Times New Roman" w:cs="Times New Roman"/>
          <w:bCs/>
          <w:sz w:val="28"/>
          <w:szCs w:val="28"/>
        </w:rPr>
        <w:t>івс</w:t>
      </w:r>
      <w:r w:rsidRPr="00AE41B8">
        <w:rPr>
          <w:rFonts w:ascii="Times New Roman" w:eastAsia="Calibri" w:hAnsi="Times New Roman" w:cs="Times New Roman"/>
          <w:bCs/>
          <w:sz w:val="28"/>
          <w:szCs w:val="28"/>
        </w:rPr>
        <w:t>ька</w:t>
      </w:r>
      <w:proofErr w:type="spellEnd"/>
      <w:r w:rsidRPr="00AE41B8">
        <w:rPr>
          <w:rFonts w:ascii="Times New Roman" w:eastAsia="Calibri" w:hAnsi="Times New Roman" w:cs="Times New Roman"/>
          <w:bCs/>
          <w:sz w:val="28"/>
          <w:szCs w:val="28"/>
        </w:rPr>
        <w:t xml:space="preserve"> І.І. </w:t>
      </w:r>
      <w:r w:rsidRPr="00AE41B8">
        <w:rPr>
          <w:rFonts w:ascii="Times New Roman" w:hAnsi="Times New Roman" w:cs="Times New Roman"/>
          <w:color w:val="000000"/>
          <w:sz w:val="28"/>
          <w:szCs w:val="28"/>
        </w:rPr>
        <w:t>Профілактика порушень опорно-рухового апарату юних  спортсменок, що займаються волейболом</w:t>
      </w:r>
      <w:r>
        <w:rPr>
          <w:rFonts w:ascii="Times New Roman" w:hAnsi="Times New Roman" w:cs="Times New Roman"/>
          <w:color w:val="000000"/>
          <w:sz w:val="28"/>
          <w:szCs w:val="28"/>
        </w:rPr>
        <w:t>.- Рукопис.</w:t>
      </w:r>
    </w:p>
    <w:p w:rsidR="00AE41B8" w:rsidRPr="006E1057" w:rsidRDefault="006D4569" w:rsidP="006E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57">
        <w:rPr>
          <w:rFonts w:ascii="Times New Roman" w:hAnsi="Times New Roman" w:cs="Times New Roman"/>
          <w:sz w:val="28"/>
          <w:szCs w:val="28"/>
        </w:rPr>
        <w:t xml:space="preserve">У магістерській кваліфікаційній роботі </w:t>
      </w:r>
      <w:r w:rsidRPr="006E1057">
        <w:rPr>
          <w:rStyle w:val="a6"/>
          <w:rFonts w:ascii="Times New Roman" w:hAnsi="Times New Roman" w:cs="Times New Roman"/>
          <w:b w:val="0"/>
          <w:sz w:val="28"/>
          <w:szCs w:val="28"/>
        </w:rPr>
        <w:t>розроблено та обґрунтовано модель профілактичної програми</w:t>
      </w:r>
      <w:r w:rsidRPr="006E1057">
        <w:rPr>
          <w:rFonts w:ascii="Times New Roman" w:hAnsi="Times New Roman" w:cs="Times New Roman"/>
          <w:sz w:val="28"/>
          <w:szCs w:val="28"/>
        </w:rPr>
        <w:t xml:space="preserve">, що інтегрує стабілізаційні, </w:t>
      </w:r>
      <w:proofErr w:type="spellStart"/>
      <w:r w:rsidRPr="006E1057">
        <w:rPr>
          <w:rFonts w:ascii="Times New Roman" w:hAnsi="Times New Roman" w:cs="Times New Roman"/>
          <w:sz w:val="28"/>
          <w:szCs w:val="28"/>
        </w:rPr>
        <w:t>пропріоцептивні</w:t>
      </w:r>
      <w:proofErr w:type="spellEnd"/>
      <w:r w:rsidRPr="006E1057">
        <w:rPr>
          <w:rFonts w:ascii="Times New Roman" w:hAnsi="Times New Roman" w:cs="Times New Roman"/>
          <w:sz w:val="28"/>
          <w:szCs w:val="28"/>
        </w:rPr>
        <w:t xml:space="preserve">, силові та корекційно-профілактичні вправи, спрямовані на зміцнення м’язово-зв’язкового апарату й поліпшення </w:t>
      </w:r>
      <w:proofErr w:type="spellStart"/>
      <w:r w:rsidRPr="006E1057">
        <w:rPr>
          <w:rFonts w:ascii="Times New Roman" w:hAnsi="Times New Roman" w:cs="Times New Roman"/>
          <w:sz w:val="28"/>
          <w:szCs w:val="28"/>
        </w:rPr>
        <w:t>постурального</w:t>
      </w:r>
      <w:proofErr w:type="spellEnd"/>
      <w:r w:rsidRPr="006E1057">
        <w:rPr>
          <w:rFonts w:ascii="Times New Roman" w:hAnsi="Times New Roman" w:cs="Times New Roman"/>
          <w:sz w:val="28"/>
          <w:szCs w:val="28"/>
        </w:rPr>
        <w:t xml:space="preserve"> контролю юних волейболіст</w:t>
      </w:r>
      <w:r w:rsidR="006E1057">
        <w:rPr>
          <w:rFonts w:ascii="Times New Roman" w:hAnsi="Times New Roman" w:cs="Times New Roman"/>
          <w:sz w:val="28"/>
          <w:szCs w:val="28"/>
        </w:rPr>
        <w:t>ок</w:t>
      </w:r>
      <w:r w:rsidRPr="006E1057">
        <w:rPr>
          <w:rFonts w:ascii="Times New Roman" w:hAnsi="Times New Roman" w:cs="Times New Roman"/>
          <w:sz w:val="28"/>
          <w:szCs w:val="28"/>
        </w:rPr>
        <w:t>.</w:t>
      </w:r>
    </w:p>
    <w:p w:rsidR="006D4569" w:rsidRPr="006E1057" w:rsidRDefault="006D4569" w:rsidP="006E105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1057">
        <w:rPr>
          <w:rStyle w:val="a6"/>
          <w:b w:val="0"/>
          <w:sz w:val="28"/>
          <w:szCs w:val="28"/>
        </w:rPr>
        <w:t>Уточнено чинники ризику розвитку функціональних порушень</w:t>
      </w:r>
      <w:r w:rsidRPr="006E1057">
        <w:rPr>
          <w:sz w:val="28"/>
          <w:szCs w:val="28"/>
        </w:rPr>
        <w:t xml:space="preserve"> в опорно-руховому апараті юних волейболіст</w:t>
      </w:r>
      <w:r w:rsidR="006E1057">
        <w:rPr>
          <w:sz w:val="28"/>
          <w:szCs w:val="28"/>
        </w:rPr>
        <w:t>ок</w:t>
      </w:r>
      <w:r w:rsidRPr="006E1057">
        <w:rPr>
          <w:sz w:val="28"/>
          <w:szCs w:val="28"/>
        </w:rPr>
        <w:t xml:space="preserve"> на основі аналізу біомеханічних характеристик рухів і режиму тренувальних навантажень.</w:t>
      </w:r>
    </w:p>
    <w:p w:rsidR="006D4569" w:rsidRPr="006E1057" w:rsidRDefault="00A366E1" w:rsidP="006E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Е</w:t>
      </w:r>
      <w:r w:rsidR="006D4569" w:rsidRPr="006E1057">
        <w:rPr>
          <w:rStyle w:val="a6"/>
          <w:rFonts w:ascii="Times New Roman" w:hAnsi="Times New Roman" w:cs="Times New Roman"/>
          <w:b w:val="0"/>
          <w:sz w:val="28"/>
          <w:szCs w:val="28"/>
        </w:rPr>
        <w:t>фективність</w:t>
      </w:r>
      <w:r w:rsidR="006D4569" w:rsidRPr="006E1057">
        <w:rPr>
          <w:rFonts w:ascii="Times New Roman" w:hAnsi="Times New Roman" w:cs="Times New Roman"/>
          <w:sz w:val="28"/>
          <w:szCs w:val="28"/>
        </w:rPr>
        <w:t xml:space="preserve"> запропонованої профілактичної програми</w:t>
      </w:r>
      <w:r w:rsidRPr="00A366E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була е</w:t>
      </w:r>
      <w:r w:rsidRPr="006E1057">
        <w:rPr>
          <w:rStyle w:val="a6"/>
          <w:rFonts w:ascii="Times New Roman" w:hAnsi="Times New Roman" w:cs="Times New Roman"/>
          <w:b w:val="0"/>
          <w:sz w:val="28"/>
          <w:szCs w:val="28"/>
        </w:rPr>
        <w:t>кспериментально підтверджен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а</w:t>
      </w:r>
      <w:r w:rsidR="006D4569" w:rsidRPr="006E1057"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sz w:val="28"/>
          <w:szCs w:val="28"/>
        </w:rPr>
        <w:t>проя</w:t>
      </w:r>
      <w:r w:rsidR="006D4569" w:rsidRPr="006E1057">
        <w:rPr>
          <w:rFonts w:ascii="Times New Roman" w:hAnsi="Times New Roman" w:cs="Times New Roman"/>
          <w:sz w:val="28"/>
          <w:szCs w:val="28"/>
        </w:rPr>
        <w:t xml:space="preserve">вилося у </w:t>
      </w:r>
      <w:r w:rsidR="00D300AB" w:rsidRPr="006E1057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="00D300AB" w:rsidRPr="006E1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силової витривалості </w:t>
      </w:r>
      <w:r w:rsidR="00D300AB" w:rsidRPr="006E1057">
        <w:rPr>
          <w:rFonts w:ascii="Times New Roman" w:hAnsi="Times New Roman" w:cs="Times New Roman"/>
          <w:sz w:val="28"/>
          <w:szCs w:val="28"/>
        </w:rPr>
        <w:t>м’язів кінцівок</w:t>
      </w:r>
      <w:r w:rsidR="006E1057" w:rsidRPr="006E1057">
        <w:rPr>
          <w:rFonts w:ascii="Times New Roman" w:hAnsi="Times New Roman" w:cs="Times New Roman"/>
          <w:sz w:val="28"/>
          <w:szCs w:val="28"/>
        </w:rPr>
        <w:t>,</w:t>
      </w:r>
      <w:r w:rsidR="00D300AB" w:rsidRPr="006E1057">
        <w:rPr>
          <w:rFonts w:ascii="Times New Roman" w:hAnsi="Times New Roman" w:cs="Times New Roman"/>
          <w:sz w:val="28"/>
          <w:szCs w:val="28"/>
        </w:rPr>
        <w:t xml:space="preserve"> плечового пояса</w:t>
      </w:r>
      <w:r w:rsidR="006E1057" w:rsidRPr="006E1057">
        <w:rPr>
          <w:rFonts w:ascii="Times New Roman" w:hAnsi="Times New Roman" w:cs="Times New Roman"/>
          <w:sz w:val="28"/>
          <w:szCs w:val="28"/>
        </w:rPr>
        <w:t xml:space="preserve">, </w:t>
      </w:r>
      <w:r w:rsidR="00D300AB" w:rsidRPr="006E1057">
        <w:rPr>
          <w:rFonts w:ascii="Times New Roman" w:hAnsi="Times New Roman" w:cs="Times New Roman"/>
          <w:sz w:val="28"/>
          <w:szCs w:val="28"/>
        </w:rPr>
        <w:t>м’язів живота</w:t>
      </w:r>
      <w:r w:rsidR="006D4569" w:rsidRPr="006E1057">
        <w:rPr>
          <w:rFonts w:ascii="Times New Roman" w:hAnsi="Times New Roman" w:cs="Times New Roman"/>
          <w:sz w:val="28"/>
          <w:szCs w:val="28"/>
        </w:rPr>
        <w:t xml:space="preserve">, </w:t>
      </w:r>
      <w:r w:rsidR="00D300AB" w:rsidRPr="006E1057">
        <w:rPr>
          <w:rStyle w:val="a6"/>
          <w:rFonts w:ascii="Times New Roman" w:hAnsi="Times New Roman" w:cs="Times New Roman"/>
          <w:b w:val="0"/>
          <w:sz w:val="28"/>
          <w:szCs w:val="28"/>
        </w:rPr>
        <w:t>підвищенн</w:t>
      </w:r>
      <w:r w:rsidR="006E1057">
        <w:rPr>
          <w:rStyle w:val="a6"/>
          <w:rFonts w:ascii="Times New Roman" w:hAnsi="Times New Roman" w:cs="Times New Roman"/>
          <w:b w:val="0"/>
          <w:sz w:val="28"/>
          <w:szCs w:val="28"/>
        </w:rPr>
        <w:t>і</w:t>
      </w:r>
      <w:r w:rsidR="00D300AB" w:rsidRPr="006E1057">
        <w:rPr>
          <w:rFonts w:ascii="Times New Roman" w:hAnsi="Times New Roman" w:cs="Times New Roman"/>
          <w:sz w:val="28"/>
          <w:szCs w:val="28"/>
        </w:rPr>
        <w:t xml:space="preserve"> гнучкості м’язів задньої </w:t>
      </w:r>
      <w:r>
        <w:rPr>
          <w:rFonts w:ascii="Times New Roman" w:hAnsi="Times New Roman" w:cs="Times New Roman"/>
          <w:sz w:val="28"/>
          <w:szCs w:val="28"/>
        </w:rPr>
        <w:t>частини</w:t>
      </w:r>
      <w:r w:rsidR="00D300AB" w:rsidRPr="006E1057">
        <w:rPr>
          <w:rFonts w:ascii="Times New Roman" w:hAnsi="Times New Roman" w:cs="Times New Roman"/>
          <w:sz w:val="28"/>
          <w:szCs w:val="28"/>
        </w:rPr>
        <w:t xml:space="preserve"> тулуба та ніг</w:t>
      </w:r>
      <w:r w:rsidR="006E1057" w:rsidRPr="006E1057">
        <w:rPr>
          <w:rFonts w:ascii="Times New Roman" w:hAnsi="Times New Roman" w:cs="Times New Roman"/>
          <w:sz w:val="28"/>
          <w:szCs w:val="28"/>
        </w:rPr>
        <w:t>,</w:t>
      </w:r>
      <w:r w:rsidR="00D300AB" w:rsidRPr="006E1057">
        <w:rPr>
          <w:rFonts w:ascii="Times New Roman" w:hAnsi="Times New Roman" w:cs="Times New Roman"/>
          <w:sz w:val="28"/>
          <w:szCs w:val="28"/>
        </w:rPr>
        <w:t xml:space="preserve"> </w:t>
      </w:r>
      <w:r w:rsidR="006E1057" w:rsidRPr="006E1057">
        <w:rPr>
          <w:rStyle w:val="a6"/>
          <w:rFonts w:ascii="Times New Roman" w:hAnsi="Times New Roman" w:cs="Times New Roman"/>
          <w:b w:val="0"/>
          <w:sz w:val="28"/>
          <w:szCs w:val="28"/>
        </w:rPr>
        <w:t>покращенн</w:t>
      </w:r>
      <w:r w:rsidR="006E1057">
        <w:rPr>
          <w:rStyle w:val="a6"/>
          <w:rFonts w:ascii="Times New Roman" w:hAnsi="Times New Roman" w:cs="Times New Roman"/>
          <w:b w:val="0"/>
          <w:sz w:val="28"/>
          <w:szCs w:val="28"/>
        </w:rPr>
        <w:t>і</w:t>
      </w:r>
      <w:r w:rsidR="006E1057" w:rsidRPr="006E10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057" w:rsidRPr="006E1057">
        <w:rPr>
          <w:rFonts w:ascii="Times New Roman" w:hAnsi="Times New Roman" w:cs="Times New Roman"/>
          <w:sz w:val="28"/>
          <w:szCs w:val="28"/>
        </w:rPr>
        <w:t xml:space="preserve">статичної рівноваги </w:t>
      </w:r>
      <w:r w:rsidR="006D4569" w:rsidRPr="006E1057">
        <w:rPr>
          <w:rFonts w:ascii="Times New Roman" w:hAnsi="Times New Roman" w:cs="Times New Roman"/>
          <w:sz w:val="28"/>
          <w:szCs w:val="28"/>
        </w:rPr>
        <w:t xml:space="preserve"> та координації рухів.</w:t>
      </w:r>
    </w:p>
    <w:p w:rsidR="00D300AB" w:rsidRPr="006E1057" w:rsidRDefault="00D300AB" w:rsidP="00AE4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9A57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Ключові слова</w:t>
      </w:r>
      <w:r w:rsidRPr="009A57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6E1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волейбол, спортсменки, вправи, м’</w:t>
      </w:r>
      <w:proofErr w:type="spellStart"/>
      <w:r w:rsidR="006E1057" w:rsidRPr="006E1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язово-зв’язковий</w:t>
      </w:r>
      <w:proofErr w:type="spellEnd"/>
      <w:r w:rsidR="006E1057" w:rsidRPr="006E1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6E1057" w:rsidRPr="006E1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апарат</w:t>
      </w:r>
      <w:proofErr w:type="spellEnd"/>
      <w:r w:rsidR="006E1057" w:rsidRPr="006E1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="006E1057" w:rsidRPr="006E1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тренувальн</w:t>
      </w:r>
      <w:r w:rsidR="006E1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="006E1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6E1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навантаження</w:t>
      </w:r>
      <w:proofErr w:type="spellEnd"/>
      <w:r w:rsidR="006E1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D300AB" w:rsidRDefault="00D300AB" w:rsidP="00AE4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238B" w:rsidRDefault="00FD238B" w:rsidP="00D300A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238B" w:rsidRDefault="00FD238B" w:rsidP="00D300A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00AB" w:rsidRDefault="00D300AB" w:rsidP="00D300A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6F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ABSTRACT</w:t>
      </w:r>
    </w:p>
    <w:p w:rsidR="00FD238B" w:rsidRPr="00FD238B" w:rsidRDefault="00FD238B" w:rsidP="00FD238B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Zyubrivska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I.I.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Prevention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of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musculoskeletal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disorders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in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young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female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volleyball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athletes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.-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Manuscript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FD238B" w:rsidRPr="00FD238B" w:rsidRDefault="00FD238B" w:rsidP="00FD238B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In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the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master's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qualification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work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a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model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of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preventive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program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was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developed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and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substantiated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integrating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stabilization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proprioceptive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strength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and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corrective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and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preventive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exercises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aimed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at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strengthening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the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musculoskeletal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system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and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improving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postural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control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of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young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female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volleyball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players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FD238B" w:rsidRPr="00FD238B" w:rsidRDefault="00FD238B" w:rsidP="00FD238B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The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risk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factors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for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the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development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of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functional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disorders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in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the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musculoskeletal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system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of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young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female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volleyball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players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were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specified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based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on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the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analysis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of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biomechanical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characteristics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of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movements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and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the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training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load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regime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FD238B" w:rsidRPr="00FD238B" w:rsidRDefault="00FD238B" w:rsidP="00FD238B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The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effectiveness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of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the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proposed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preventive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program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was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experimentally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confirmed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which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was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manifested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in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the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development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of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strength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endurance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of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the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muscles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of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the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limbs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shoulder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girdle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abdominal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muscles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increased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flexibility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of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the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muscles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of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the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back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of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the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trunk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and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legs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improvement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of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static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balance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and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coordination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of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movements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6D4569" w:rsidRPr="00AE41B8" w:rsidRDefault="00FD238B" w:rsidP="00FD23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Keywords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: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volleyball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female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athletes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exercises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musculoskeletal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system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training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loads</w:t>
      </w:r>
      <w:proofErr w:type="spellEnd"/>
      <w:r w:rsidRPr="00FD238B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2356AD" w:rsidRDefault="002356AD"/>
    <w:sectPr w:rsidR="002356AD" w:rsidSect="002356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374A"/>
    <w:multiLevelType w:val="multilevel"/>
    <w:tmpl w:val="93E8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B8"/>
    <w:rsid w:val="00000938"/>
    <w:rsid w:val="00003579"/>
    <w:rsid w:val="000742F2"/>
    <w:rsid w:val="000E5051"/>
    <w:rsid w:val="000F573C"/>
    <w:rsid w:val="0011352F"/>
    <w:rsid w:val="00151392"/>
    <w:rsid w:val="001616CE"/>
    <w:rsid w:val="001D516A"/>
    <w:rsid w:val="002356AD"/>
    <w:rsid w:val="002365C6"/>
    <w:rsid w:val="002B41EA"/>
    <w:rsid w:val="003230E4"/>
    <w:rsid w:val="00376174"/>
    <w:rsid w:val="003E5372"/>
    <w:rsid w:val="0042439E"/>
    <w:rsid w:val="00443EAD"/>
    <w:rsid w:val="004A2FF2"/>
    <w:rsid w:val="004B73B4"/>
    <w:rsid w:val="004D1C6C"/>
    <w:rsid w:val="00544BEB"/>
    <w:rsid w:val="00544DB7"/>
    <w:rsid w:val="0054724E"/>
    <w:rsid w:val="00597764"/>
    <w:rsid w:val="005A1B2B"/>
    <w:rsid w:val="00630D96"/>
    <w:rsid w:val="0063509E"/>
    <w:rsid w:val="00652114"/>
    <w:rsid w:val="00656A98"/>
    <w:rsid w:val="0066070F"/>
    <w:rsid w:val="006C6BBD"/>
    <w:rsid w:val="006D4569"/>
    <w:rsid w:val="006E1057"/>
    <w:rsid w:val="006E72F5"/>
    <w:rsid w:val="00723344"/>
    <w:rsid w:val="00735B28"/>
    <w:rsid w:val="0073629C"/>
    <w:rsid w:val="00741DD9"/>
    <w:rsid w:val="00813E12"/>
    <w:rsid w:val="0082698B"/>
    <w:rsid w:val="0084624D"/>
    <w:rsid w:val="00852F52"/>
    <w:rsid w:val="00890881"/>
    <w:rsid w:val="008B75C1"/>
    <w:rsid w:val="00972BBE"/>
    <w:rsid w:val="009A04BD"/>
    <w:rsid w:val="009C17E4"/>
    <w:rsid w:val="00A366E1"/>
    <w:rsid w:val="00A849CA"/>
    <w:rsid w:val="00AE41B8"/>
    <w:rsid w:val="00AE422C"/>
    <w:rsid w:val="00B3459E"/>
    <w:rsid w:val="00B40681"/>
    <w:rsid w:val="00B54502"/>
    <w:rsid w:val="00B5601A"/>
    <w:rsid w:val="00B723F7"/>
    <w:rsid w:val="00B72EC5"/>
    <w:rsid w:val="00B854B0"/>
    <w:rsid w:val="00B9253A"/>
    <w:rsid w:val="00BA7059"/>
    <w:rsid w:val="00BE5F4B"/>
    <w:rsid w:val="00BF1051"/>
    <w:rsid w:val="00C018F1"/>
    <w:rsid w:val="00C37DAF"/>
    <w:rsid w:val="00C660DB"/>
    <w:rsid w:val="00C8124C"/>
    <w:rsid w:val="00CB27CC"/>
    <w:rsid w:val="00CC35EE"/>
    <w:rsid w:val="00CC4E20"/>
    <w:rsid w:val="00D05881"/>
    <w:rsid w:val="00D300AB"/>
    <w:rsid w:val="00F06DAB"/>
    <w:rsid w:val="00F35E90"/>
    <w:rsid w:val="00FB1739"/>
    <w:rsid w:val="00FD238B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16721-3A1C-4217-AFE7-37E3B29B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E41B8"/>
    <w:pPr>
      <w:spacing w:after="0" w:line="360" w:lineRule="auto"/>
      <w:ind w:firstLine="85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AE41B8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E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AE41B8"/>
    <w:rPr>
      <w:b/>
      <w:bCs/>
    </w:rPr>
  </w:style>
  <w:style w:type="paragraph" w:customStyle="1" w:styleId="1">
    <w:name w:val="Звичайний1"/>
    <w:uiPriority w:val="99"/>
    <w:rsid w:val="00AE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1c</cp:lastModifiedBy>
  <cp:revision>2</cp:revision>
  <dcterms:created xsi:type="dcterms:W3CDTF">2026-01-09T12:44:00Z</dcterms:created>
  <dcterms:modified xsi:type="dcterms:W3CDTF">2026-01-09T12:44:00Z</dcterms:modified>
</cp:coreProperties>
</file>