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5D" w:rsidRPr="0025075D" w:rsidRDefault="0025075D" w:rsidP="002507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075D">
        <w:rPr>
          <w:rFonts w:ascii="Times New Roman" w:eastAsia="Calibri" w:hAnsi="Times New Roman" w:cs="Times New Roman"/>
          <w:b/>
          <w:sz w:val="28"/>
          <w:szCs w:val="28"/>
        </w:rPr>
        <w:t>АНОТАЦІЯ</w:t>
      </w:r>
    </w:p>
    <w:p w:rsidR="0025075D" w:rsidRPr="0025075D" w:rsidRDefault="0025075D" w:rsidP="0025075D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75D">
        <w:rPr>
          <w:rFonts w:ascii="Times New Roman" w:eastAsia="Calibri" w:hAnsi="Times New Roman" w:cs="Times New Roman"/>
          <w:b/>
          <w:sz w:val="28"/>
          <w:shd w:val="clear" w:color="auto" w:fill="FFFFFF"/>
        </w:rPr>
        <w:t>Борисовська Х. А.</w:t>
      </w:r>
      <w:r w:rsidRPr="0025075D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</w:t>
      </w:r>
      <w:bookmarkStart w:id="0" w:name="_Hlk216790587"/>
      <w:r w:rsidRPr="002507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Тематична лексика та її вивчення на уроках української мови в 10 класі профільної школи </w:t>
      </w:r>
      <w:bookmarkEnd w:id="0"/>
      <w:r w:rsidRPr="0025075D">
        <w:rPr>
          <w:rFonts w:ascii="Times New Roman" w:eastAsia="Calibri" w:hAnsi="Times New Roman" w:cs="Times New Roman"/>
          <w:sz w:val="28"/>
          <w:szCs w:val="28"/>
        </w:rPr>
        <w:t>: кваліфікаційна робота на здобуття освітнього ступеня «магістр» зі спеціальності 014 Середня освіта. Тернопіль: ТНПУ, 2025. 97 с.</w:t>
      </w:r>
    </w:p>
    <w:p w:rsidR="0025075D" w:rsidRPr="0025075D" w:rsidRDefault="0025075D" w:rsidP="0025075D">
      <w:pPr>
        <w:widowControl w:val="0"/>
        <w:tabs>
          <w:tab w:val="left" w:pos="518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bookmarkStart w:id="1" w:name="_GoBack"/>
      <w:bookmarkEnd w:id="1"/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7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Кваліфікаційну роботу присвячено аналізу тематичної лексики «назви одягу», що функціонує в українському діалектному ареалі. Виявлено 4 основні лексико-семантичні групи назв: </w:t>
      </w:r>
      <w:r w:rsidRPr="0025075D">
        <w:rPr>
          <w:rFonts w:ascii="Times New Roman" w:eastAsia="Calibri" w:hAnsi="Times New Roman" w:cs="Times New Roman"/>
          <w:sz w:val="28"/>
          <w:szCs w:val="28"/>
        </w:rPr>
        <w:t>«загальні назви одягу», «назви плечового одягу», «назви поясного одягу» та «назви дитячого одягу». Усі вони включають лексико-семантичні мікрогрупи. Важливими диференційними ознаками є призначення одягу, гендерна стать осіб, матеріал  та спосіб виготовлення чи крою виробу. Здійснено лексико-семантичний та словотвірно-структурний аналіз, досліджено етимологію назв та їх походження.</w:t>
      </w:r>
    </w:p>
    <w:p w:rsidR="0025075D" w:rsidRPr="0025075D" w:rsidRDefault="0025075D" w:rsidP="0025075D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2"/>
          <w:szCs w:val="28"/>
          <w:shd w:val="clear" w:color="auto" w:fill="FFFFFF"/>
          <w:lang w:eastAsia="uk-UA"/>
        </w:rPr>
      </w:pPr>
      <w:r w:rsidRPr="0025075D">
        <w:rPr>
          <w:rFonts w:ascii="Times New Roman" w:eastAsia="Arial Unicode MS" w:hAnsi="Times New Roman" w:cs="Times New Roman"/>
          <w:color w:val="000000"/>
          <w:sz w:val="32"/>
          <w:szCs w:val="28"/>
          <w:shd w:val="clear" w:color="auto" w:fill="FFFFFF"/>
          <w:lang w:eastAsia="uk-UA"/>
        </w:rPr>
        <w:t>Описано методи та прийоми, які сприятимуть вивченню лексики на позначення одягу в шкільному курсі української мови в 10 класі профільної школи. Запропоновано вправи для вироблення та закріплення здобутих знань.</w:t>
      </w:r>
    </w:p>
    <w:p w:rsidR="0025075D" w:rsidRPr="0025075D" w:rsidRDefault="0025075D" w:rsidP="0025075D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16"/>
          <w:szCs w:val="16"/>
          <w:shd w:val="clear" w:color="auto" w:fill="FFFFFF"/>
          <w:lang w:eastAsia="uk-UA"/>
        </w:rPr>
      </w:pPr>
    </w:p>
    <w:p w:rsidR="0025075D" w:rsidRPr="0025075D" w:rsidRDefault="0025075D" w:rsidP="0025075D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5075D">
        <w:rPr>
          <w:rFonts w:ascii="Times New Roman" w:eastAsia="Arial Unicode MS" w:hAnsi="Times New Roman" w:cs="Times New Roman"/>
          <w:b/>
          <w:color w:val="000000"/>
          <w:sz w:val="32"/>
          <w:szCs w:val="28"/>
          <w:shd w:val="clear" w:color="auto" w:fill="FFFFFF"/>
          <w:lang w:eastAsia="uk-UA"/>
        </w:rPr>
        <w:t>Ключові слова:</w:t>
      </w:r>
      <w:r w:rsidRPr="0025075D">
        <w:rPr>
          <w:rFonts w:ascii="Times New Roman" w:eastAsia="Arial Unicode MS" w:hAnsi="Times New Roman" w:cs="Times New Roman"/>
          <w:color w:val="000000"/>
          <w:sz w:val="32"/>
          <w:szCs w:val="28"/>
          <w:shd w:val="clear" w:color="auto" w:fill="FFFFFF"/>
          <w:lang w:eastAsia="uk-UA"/>
        </w:rPr>
        <w:t xml:space="preserve"> українська мова, лексикологія, словник, тематична лексика, лексико-семантична</w:t>
      </w:r>
      <w:r w:rsidRPr="0025075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група, назви одягу, </w:t>
      </w:r>
      <w:r w:rsidRPr="0025075D">
        <w:rPr>
          <w:rFonts w:ascii="Times New Roman" w:eastAsia="Arial Unicode MS" w:hAnsi="Times New Roman" w:cs="Times New Roman"/>
          <w:color w:val="000000"/>
          <w:sz w:val="32"/>
          <w:szCs w:val="28"/>
          <w:shd w:val="clear" w:color="auto" w:fill="FFFFFF"/>
          <w:lang w:eastAsia="uk-UA"/>
        </w:rPr>
        <w:t>методика навчання української мови, лінгводидактика, профільна школа, Програма, підручник, метод, прийом,  вправа.</w:t>
      </w:r>
    </w:p>
    <w:p w:rsidR="0025075D" w:rsidRPr="0025075D" w:rsidRDefault="0025075D" w:rsidP="0025075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5075D" w:rsidRPr="0025075D" w:rsidRDefault="0025075D" w:rsidP="0025075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075D">
        <w:rPr>
          <w:rFonts w:ascii="Times New Roman" w:eastAsia="Calibri" w:hAnsi="Times New Roman" w:cs="Times New Roman"/>
          <w:b/>
          <w:sz w:val="28"/>
          <w:szCs w:val="28"/>
        </w:rPr>
        <w:t>ABSTRACT</w:t>
      </w:r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7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Borisovska Kh. A. </w:t>
      </w:r>
      <w:r w:rsidRPr="0025075D">
        <w:rPr>
          <w:rFonts w:ascii="Times New Roman" w:eastAsia="Calibri" w:hAnsi="Times New Roman" w:cs="Times New Roman"/>
          <w:sz w:val="28"/>
          <w:szCs w:val="28"/>
        </w:rPr>
        <w:t xml:space="preserve">Thematic vocabulary and its study in Ukrainian language lessons in the 10th grade of a specialized school: </w:t>
      </w:r>
      <w:bookmarkStart w:id="2" w:name="_Hlk216296687"/>
      <w:r w:rsidRPr="0025075D">
        <w:rPr>
          <w:rFonts w:ascii="Times New Roman" w:eastAsia="Calibri" w:hAnsi="Times New Roman" w:cs="Times New Roman"/>
          <w:sz w:val="28"/>
          <w:szCs w:val="28"/>
        </w:rPr>
        <w:t>qualification work for obtaining an educational degree “Master” in the specialty 014 Secondary Education. Ternopil: Ternopil Volodymyr Hnatiuk National Pedagogical University, 2025. 97 p.</w:t>
      </w:r>
      <w:bookmarkEnd w:id="2"/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75D">
        <w:rPr>
          <w:rFonts w:ascii="Times New Roman" w:eastAsia="Calibri" w:hAnsi="Times New Roman" w:cs="Times New Roman"/>
          <w:sz w:val="28"/>
          <w:szCs w:val="28"/>
        </w:rPr>
        <w:lastRenderedPageBreak/>
        <w:t>The qualification work is devoted to the analysis of the thematic vocabulary of “clothing names” that functions in the Ukrainian dialect area. 4 main lexical-semantic groups of names have been identified: “general clothing names”, “shoulder clothing names”, “waist clothing names” and “children’s clothing names”. All of them include lexical-semantic microgroups. Important differential features are the purpose of clothing, gender of persons, material and method of manufacturing or cutting the product. Lexical-semantic and word-formation-structural analysis has been carried out, the etymology of names and their origin have been investigated.</w:t>
      </w:r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75D">
        <w:rPr>
          <w:rFonts w:ascii="Times New Roman" w:eastAsia="Calibri" w:hAnsi="Times New Roman" w:cs="Times New Roman"/>
          <w:sz w:val="28"/>
          <w:szCs w:val="28"/>
        </w:rPr>
        <w:t>Methods and techniques are described that will facilitate the study of vocabulary for clothing designations in the school course of the Ukrainian language in the 10th grade of a specialized school. Exercises are proposed that will facilitate the development and consolidation of acquired knowledge.</w:t>
      </w:r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075D" w:rsidRPr="0025075D" w:rsidRDefault="0025075D" w:rsidP="002507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5075D">
        <w:rPr>
          <w:rFonts w:ascii="Times New Roman" w:eastAsia="Calibri" w:hAnsi="Times New Roman" w:cs="Times New Roman"/>
          <w:b/>
          <w:bCs/>
          <w:sz w:val="28"/>
          <w:szCs w:val="28"/>
        </w:rPr>
        <w:t>Key words:</w:t>
      </w:r>
      <w:r w:rsidRPr="0025075D">
        <w:rPr>
          <w:rFonts w:ascii="Times New Roman" w:eastAsia="Calibri" w:hAnsi="Times New Roman" w:cs="Times New Roman"/>
          <w:sz w:val="28"/>
          <w:szCs w:val="28"/>
        </w:rPr>
        <w:t xml:space="preserve"> Ukrainian language, lexicology, dictionary, thematic vocabulary, lexical-semantic group, names of clothes, methodology of teaching the Ukrainian language, linguodidactics, specialized school, Program, textbook, method, technique, exercise.</w:t>
      </w:r>
    </w:p>
    <w:p w:rsidR="00BC4E01" w:rsidRPr="0025075D" w:rsidRDefault="00BC4E01">
      <w:pPr>
        <w:rPr>
          <w:rFonts w:ascii="Times New Roman" w:hAnsi="Times New Roman" w:cs="Times New Roman"/>
          <w:sz w:val="28"/>
          <w:szCs w:val="28"/>
        </w:rPr>
      </w:pPr>
    </w:p>
    <w:sectPr w:rsidR="00BC4E01" w:rsidRPr="0025075D" w:rsidSect="004979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AE"/>
    <w:rsid w:val="0025075D"/>
    <w:rsid w:val="005E50AE"/>
    <w:rsid w:val="00B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29452-121B-4DA1-817E-E8064A39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1763</Words>
  <Characters>1005</Characters>
  <Application>Microsoft Office Word</Application>
  <DocSecurity>0</DocSecurity>
  <Lines>8</Lines>
  <Paragraphs>5</Paragraphs>
  <ScaleCrop>false</ScaleCrop>
  <Company>Інститут Модернізації та Змісту освіти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2025-12-17T20:02:00Z</dcterms:created>
  <dcterms:modified xsi:type="dcterms:W3CDTF">2025-12-17T20:04:00Z</dcterms:modified>
</cp:coreProperties>
</file>