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8C3" w:rsidRDefault="009778C3" w:rsidP="009778C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Анотація</w:t>
      </w:r>
    </w:p>
    <w:p w:rsidR="009778C3" w:rsidRDefault="009778C3" w:rsidP="009778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78C3" w:rsidRDefault="009778C3" w:rsidP="009778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Труліч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С. Я. Керівництво процесом формування життєстійкості учнів у закладі початкової освіти.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Магістерська робота зі спеціальності 073 Менеджмент. Тернопільський національний педагогічний університет імені Володимира Гнатюка. Тернопіль, 2025.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79 с.</w:t>
      </w:r>
    </w:p>
    <w:p w:rsidR="009778C3" w:rsidRDefault="009778C3" w:rsidP="009778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Об’єктом дослідження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єпедагогічний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 формування життєстійкості учнів у закладах початкової освіти. Предметом − методи, форми, засоби та організаційно-педагогічні умови керівництва процесом формування життєстійкості учнів у початковій школі. У роботі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проаналізованостан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дослідженості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проблеми формування життєстійкості здобувачів у сучасних українських закладах початкової освіти. Вказано, що молодший шкільний вік є перспективним для формування життєстійкості, оскільки характеризується високою пластичністю емоційної сфери, інтенсифікацією соціальних навичок, довірою до вчителя як авторитетної фігури та потребою у стабільній підтримці. Відповідно до мети  дослідження, було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ефективну стратегію керівництва процесом формування життєстійкості учнів у закладі початкової освіти.</w:t>
      </w:r>
      <w:r>
        <w:rPr>
          <w:rFonts w:ascii="Times New Roman" w:hAnsi="Times New Roman" w:cs="Times New Roman"/>
          <w:sz w:val="28"/>
          <w:szCs w:val="28"/>
        </w:rPr>
        <w:t xml:space="preserve"> Розроблено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модель управління, яка передбачає багатовимірну роль керівника на  стратегічному, педагогічному, психологічному, соціально-партнерському та кризовому рівнях. На основі цілісної моделі впроваджено й описано авторську програму «Стежками життєстійкості», інтегровану в освітній процес ТОВ «Школа вільних та небайдужих». Вона базується на результатах педагогічних спостережень, анкетування та щоденної рефлексивної взаємодії й передбачає  системні і гнучкі управлінських дії, спрямовані на організацію комфортного освітнього середовища та формування партнерської взаємодії між учителями, учнями й батьками.</w:t>
      </w:r>
    </w:p>
    <w:p w:rsidR="009778C3" w:rsidRDefault="009778C3" w:rsidP="009778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Ключові слова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 життєстійкість, формування життєстійкості учнів у закладі початкової освіти, модель і програма формування життєстійкості.</w:t>
      </w:r>
    </w:p>
    <w:p w:rsidR="00205C9B" w:rsidRDefault="00205C9B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 w:type="page"/>
      </w:r>
    </w:p>
    <w:p w:rsidR="009778C3" w:rsidRDefault="009778C3" w:rsidP="009778C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78C3" w:rsidRDefault="009778C3" w:rsidP="009778C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Annotation</w:t>
      </w:r>
    </w:p>
    <w:p w:rsidR="009778C3" w:rsidRDefault="009778C3" w:rsidP="009778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78C3" w:rsidRDefault="009778C3" w:rsidP="009778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Trulich S.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Management of the process of forming students' resilience in a primary education institution.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Master's thesis in the specialty 073 Management.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Ternopil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Volodymyr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Hnatyuk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National Pedagogical University.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Ternopil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2025.79 p.</w:t>
      </w:r>
    </w:p>
    <w:p w:rsidR="009778C3" w:rsidRDefault="009778C3" w:rsidP="009778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object of the study is the pedagogical process of forming students' resilience in primary education institutions.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subject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methods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forms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means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organizational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pedagogical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conditions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managing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process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forming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students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resilience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primary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school.The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paper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analyzes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state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research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problem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forming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students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resilience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modern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Ukrainian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primary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institutions.It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indicated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younger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school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promising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formation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resilience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characterized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high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plasticity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emotional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sphere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intensification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social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trust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teacher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authoritative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figure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need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stable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support.In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accordance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with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purpose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study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effective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managing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process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forming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student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resilience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primary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institution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substantiated.A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model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been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developed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provides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multidimensional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role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leader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strategic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pedagogical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psychological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social-partner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crisis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levels.Based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holistic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model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author's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program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Paths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Sustainability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been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implemented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described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integrated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process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LLC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School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Free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Carefree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based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results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pedagogical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observations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questionnaires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daily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reflective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interaction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provides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systematic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flexible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actions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aimed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organizing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comfortable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environment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forming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partnership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interaction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between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teachers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students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parents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78C3" w:rsidRDefault="009778C3" w:rsidP="009778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Keywords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:</w:t>
      </w:r>
      <w:r w:rsidR="00151B4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resilience, building resilience in students in primary education, model and program for building resilience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sectPr w:rsidR="009778C3" w:rsidSect="001D1F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78C3"/>
    <w:rsid w:val="00151B43"/>
    <w:rsid w:val="001D1F7A"/>
    <w:rsid w:val="00205C9B"/>
    <w:rsid w:val="008863CD"/>
    <w:rsid w:val="009778C3"/>
    <w:rsid w:val="00EF5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B21D1-D0AA-4CBD-82B5-2344AEDD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8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2368</Words>
  <Characters>1350</Characters>
  <Application>Microsoft Office Word</Application>
  <DocSecurity>0</DocSecurity>
  <Lines>11</Lines>
  <Paragraphs>7</Paragraphs>
  <ScaleCrop>false</ScaleCrop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galina</cp:lastModifiedBy>
  <cp:revision>4</cp:revision>
  <dcterms:created xsi:type="dcterms:W3CDTF">2025-12-11T10:56:00Z</dcterms:created>
  <dcterms:modified xsi:type="dcterms:W3CDTF">2026-01-30T08:29:00Z</dcterms:modified>
</cp:coreProperties>
</file>