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70" w:rsidRPr="00CD02DF" w:rsidRDefault="00555970" w:rsidP="00555970">
      <w:pPr>
        <w:pStyle w:val="a3"/>
        <w:ind w:left="0" w:firstLine="720"/>
        <w:jc w:val="center"/>
        <w:rPr>
          <w:b/>
        </w:rPr>
      </w:pPr>
      <w:r w:rsidRPr="00CD02DF">
        <w:rPr>
          <w:b/>
        </w:rPr>
        <w:t>Анотація</w:t>
      </w:r>
    </w:p>
    <w:p w:rsidR="00555970" w:rsidRDefault="00555970" w:rsidP="0055597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55970" w:rsidRPr="00F41A25" w:rsidRDefault="00555970" w:rsidP="00555970">
      <w:pPr>
        <w:tabs>
          <w:tab w:val="left" w:pos="3960"/>
        </w:tabs>
        <w:ind w:firstLine="720"/>
        <w:jc w:val="both"/>
        <w:rPr>
          <w:sz w:val="28"/>
          <w:szCs w:val="28"/>
        </w:rPr>
      </w:pPr>
      <w:r w:rsidRPr="005C1615">
        <w:rPr>
          <w:b/>
          <w:color w:val="000000" w:themeColor="text1"/>
          <w:sz w:val="28"/>
          <w:szCs w:val="28"/>
        </w:rPr>
        <w:t>Кулина Л.В.</w:t>
      </w:r>
      <w:r w:rsidRPr="00202766">
        <w:rPr>
          <w:sz w:val="28"/>
          <w:szCs w:val="28"/>
        </w:rPr>
        <w:t xml:space="preserve"> </w:t>
      </w:r>
      <w:r w:rsidRPr="005C1615">
        <w:rPr>
          <w:sz w:val="28"/>
          <w:szCs w:val="28"/>
        </w:rPr>
        <w:t>Ф</w:t>
      </w:r>
      <w:r w:rsidRPr="005C1615">
        <w:rPr>
          <w:bCs/>
          <w:sz w:val="28"/>
          <w:szCs w:val="28"/>
        </w:rPr>
        <w:t>ормування практичних навичок учнів на уроках біології засобами STEM-освіти</w:t>
      </w:r>
      <w:r w:rsidRPr="005C1615">
        <w:rPr>
          <w:sz w:val="28"/>
          <w:szCs w:val="28"/>
        </w:rPr>
        <w:t xml:space="preserve">/ </w:t>
      </w:r>
      <w:r w:rsidRPr="005C1615">
        <w:rPr>
          <w:rFonts w:eastAsiaTheme="minorEastAsia"/>
          <w:sz w:val="28"/>
          <w:szCs w:val="28"/>
          <w:lang w:eastAsia="uk-UA"/>
        </w:rPr>
        <w:t>Кулина Лідія Вікторівна</w:t>
      </w:r>
      <w:r>
        <w:rPr>
          <w:sz w:val="28"/>
          <w:szCs w:val="28"/>
        </w:rPr>
        <w:t xml:space="preserve">; </w:t>
      </w:r>
      <w:r w:rsidRPr="00202766">
        <w:rPr>
          <w:sz w:val="28"/>
          <w:szCs w:val="28"/>
        </w:rPr>
        <w:t>ТНПУ ім. В</w:t>
      </w:r>
      <w:r>
        <w:rPr>
          <w:sz w:val="28"/>
          <w:szCs w:val="28"/>
        </w:rPr>
        <w:t xml:space="preserve">олодимира Гнатюка, </w:t>
      </w:r>
      <w:proofErr w:type="spellStart"/>
      <w:r>
        <w:rPr>
          <w:sz w:val="28"/>
          <w:szCs w:val="28"/>
        </w:rPr>
        <w:t>хіміко-біологічний</w:t>
      </w:r>
      <w:proofErr w:type="spellEnd"/>
      <w:r>
        <w:rPr>
          <w:sz w:val="28"/>
          <w:szCs w:val="28"/>
        </w:rPr>
        <w:t xml:space="preserve"> факультет, кафедра ботаніки та зоології; наук. керівник </w:t>
      </w:r>
      <w:proofErr w:type="spellStart"/>
      <w:r>
        <w:rPr>
          <w:sz w:val="28"/>
          <w:szCs w:val="28"/>
        </w:rPr>
        <w:t>Москалюк</w:t>
      </w:r>
      <w:proofErr w:type="spellEnd"/>
      <w:r>
        <w:rPr>
          <w:sz w:val="28"/>
          <w:szCs w:val="28"/>
        </w:rPr>
        <w:t xml:space="preserve"> Н.В. –</w:t>
      </w:r>
      <w:r w:rsidRPr="00202766">
        <w:rPr>
          <w:sz w:val="28"/>
          <w:szCs w:val="28"/>
        </w:rPr>
        <w:t xml:space="preserve"> Тернопіль, 2025. </w:t>
      </w:r>
      <w:r>
        <w:rPr>
          <w:sz w:val="28"/>
          <w:szCs w:val="28"/>
        </w:rPr>
        <w:t>94</w:t>
      </w:r>
      <w:r w:rsidRPr="00CD02DF">
        <w:rPr>
          <w:sz w:val="28"/>
          <w:szCs w:val="28"/>
        </w:rPr>
        <w:t xml:space="preserve"> с.</w:t>
      </w:r>
      <w:r w:rsidRPr="00F41A25">
        <w:rPr>
          <w:sz w:val="28"/>
          <w:szCs w:val="28"/>
        </w:rPr>
        <w:t xml:space="preserve"> </w:t>
      </w:r>
    </w:p>
    <w:p w:rsidR="00555970" w:rsidRPr="005C1615" w:rsidRDefault="00555970" w:rsidP="0055597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Кваліфікаційна</w:t>
      </w:r>
      <w:r w:rsidRPr="005C1615">
        <w:rPr>
          <w:sz w:val="28"/>
          <w:szCs w:val="28"/>
        </w:rPr>
        <w:t xml:space="preserve"> робот</w:t>
      </w:r>
      <w:r>
        <w:rPr>
          <w:sz w:val="28"/>
          <w:szCs w:val="28"/>
        </w:rPr>
        <w:t>а висвітлює</w:t>
      </w:r>
      <w:r w:rsidRPr="005C16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аспекти </w:t>
      </w:r>
      <w:r w:rsidRPr="005C1615">
        <w:rPr>
          <w:sz w:val="28"/>
          <w:szCs w:val="28"/>
        </w:rPr>
        <w:t xml:space="preserve">модернізації традиційної шкільної біологічної освіти шляхом інтеграції </w:t>
      </w:r>
      <w:r w:rsidRPr="005C1615">
        <w:rPr>
          <w:bCs/>
          <w:sz w:val="28"/>
          <w:szCs w:val="28"/>
        </w:rPr>
        <w:t>STEM-підходу</w:t>
      </w:r>
      <w:r w:rsidRPr="005C1615">
        <w:rPr>
          <w:sz w:val="28"/>
          <w:szCs w:val="28"/>
        </w:rPr>
        <w:t xml:space="preserve"> (</w:t>
      </w:r>
      <w:proofErr w:type="spellStart"/>
      <w:r w:rsidRPr="005C1615">
        <w:rPr>
          <w:sz w:val="28"/>
          <w:szCs w:val="28"/>
        </w:rPr>
        <w:t>Science</w:t>
      </w:r>
      <w:proofErr w:type="spellEnd"/>
      <w:r w:rsidRPr="005C1615">
        <w:rPr>
          <w:sz w:val="28"/>
          <w:szCs w:val="28"/>
        </w:rPr>
        <w:t xml:space="preserve">, </w:t>
      </w:r>
      <w:proofErr w:type="spellStart"/>
      <w:r w:rsidRPr="005C1615">
        <w:rPr>
          <w:sz w:val="28"/>
          <w:szCs w:val="28"/>
        </w:rPr>
        <w:t>Technology</w:t>
      </w:r>
      <w:proofErr w:type="spellEnd"/>
      <w:r w:rsidRPr="005C1615">
        <w:rPr>
          <w:sz w:val="28"/>
          <w:szCs w:val="28"/>
        </w:rPr>
        <w:t xml:space="preserve">, </w:t>
      </w:r>
      <w:proofErr w:type="spellStart"/>
      <w:r w:rsidRPr="005C1615">
        <w:rPr>
          <w:sz w:val="28"/>
          <w:szCs w:val="28"/>
        </w:rPr>
        <w:t>Engineering</w:t>
      </w:r>
      <w:proofErr w:type="spellEnd"/>
      <w:r w:rsidRPr="005C1615">
        <w:rPr>
          <w:sz w:val="28"/>
          <w:szCs w:val="28"/>
        </w:rPr>
        <w:t xml:space="preserve">, </w:t>
      </w:r>
      <w:proofErr w:type="spellStart"/>
      <w:r w:rsidRPr="005C1615">
        <w:rPr>
          <w:sz w:val="28"/>
          <w:szCs w:val="28"/>
        </w:rPr>
        <w:t>Mathematics</w:t>
      </w:r>
      <w:proofErr w:type="spellEnd"/>
      <w:r w:rsidRPr="005C1615">
        <w:rPr>
          <w:sz w:val="28"/>
          <w:szCs w:val="28"/>
        </w:rPr>
        <w:t>). STEM визнаний світовим трендом, що готує учнів до викликів XXI століття та професій майбутнього, вимагаючи міждисциплінарного мислення, критичного аналізу та навичок розв</w:t>
      </w:r>
      <w:r>
        <w:rPr>
          <w:sz w:val="28"/>
          <w:szCs w:val="28"/>
        </w:rPr>
        <w:t>’</w:t>
      </w:r>
      <w:r w:rsidRPr="005C1615">
        <w:rPr>
          <w:sz w:val="28"/>
          <w:szCs w:val="28"/>
        </w:rPr>
        <w:t xml:space="preserve">язання реальних проблем. Дослідження фокусується на впровадженні цього підходу, особливо в контексті </w:t>
      </w:r>
      <w:r w:rsidRPr="005C1615">
        <w:rPr>
          <w:bCs/>
          <w:sz w:val="28"/>
          <w:szCs w:val="28"/>
        </w:rPr>
        <w:t>дистанційного навчання</w:t>
      </w:r>
      <w:r w:rsidRPr="005C1615">
        <w:rPr>
          <w:sz w:val="28"/>
          <w:szCs w:val="28"/>
        </w:rPr>
        <w:t xml:space="preserve"> та </w:t>
      </w:r>
      <w:proofErr w:type="spellStart"/>
      <w:r w:rsidRPr="005C1615">
        <w:rPr>
          <w:bCs/>
          <w:sz w:val="28"/>
          <w:szCs w:val="28"/>
        </w:rPr>
        <w:t>онлайн-моделювання</w:t>
      </w:r>
      <w:proofErr w:type="spellEnd"/>
      <w:r w:rsidRPr="005C1615">
        <w:rPr>
          <w:sz w:val="28"/>
          <w:szCs w:val="28"/>
        </w:rPr>
        <w:t>.</w:t>
      </w:r>
    </w:p>
    <w:p w:rsidR="00555970" w:rsidRPr="003F53DA" w:rsidRDefault="00555970" w:rsidP="0055597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C1615">
        <w:rPr>
          <w:bCs/>
          <w:sz w:val="28"/>
          <w:szCs w:val="28"/>
        </w:rPr>
        <w:t>Новизна дослідження</w:t>
      </w:r>
      <w:r w:rsidRPr="005C1615">
        <w:rPr>
          <w:sz w:val="28"/>
          <w:szCs w:val="28"/>
        </w:rPr>
        <w:t xml:space="preserve"> полягає у запропонованій та доведеній ефективності методики оцінки </w:t>
      </w:r>
      <w:r w:rsidRPr="005C1615">
        <w:rPr>
          <w:bCs/>
          <w:sz w:val="28"/>
          <w:szCs w:val="28"/>
        </w:rPr>
        <w:t>мотивації</w:t>
      </w:r>
      <w:r w:rsidRPr="005C1615">
        <w:rPr>
          <w:sz w:val="28"/>
          <w:szCs w:val="28"/>
        </w:rPr>
        <w:t xml:space="preserve"> учнів до набуття знань на уроках біології з використанням та без використання </w:t>
      </w:r>
      <w:r w:rsidRPr="005C1615">
        <w:rPr>
          <w:bCs/>
          <w:sz w:val="28"/>
          <w:szCs w:val="28"/>
        </w:rPr>
        <w:t>STEM-моделювання</w:t>
      </w:r>
      <w:r w:rsidRPr="005C1615">
        <w:rPr>
          <w:sz w:val="28"/>
          <w:szCs w:val="28"/>
        </w:rPr>
        <w:t xml:space="preserve">. </w:t>
      </w:r>
      <w:r w:rsidRPr="005C1615">
        <w:rPr>
          <w:bCs/>
          <w:sz w:val="28"/>
          <w:szCs w:val="28"/>
        </w:rPr>
        <w:t>Удосконаленні</w:t>
      </w:r>
      <w:r w:rsidRPr="005C1615">
        <w:rPr>
          <w:sz w:val="28"/>
          <w:szCs w:val="28"/>
        </w:rPr>
        <w:t xml:space="preserve"> методики оцінки рівня засвоєння знань учнями з теми за допомогою STEM. </w:t>
      </w:r>
      <w:r w:rsidRPr="005C1615">
        <w:rPr>
          <w:bCs/>
          <w:sz w:val="28"/>
          <w:szCs w:val="28"/>
        </w:rPr>
        <w:t>Практичне значення</w:t>
      </w:r>
      <w:r w:rsidRPr="005C1615">
        <w:rPr>
          <w:sz w:val="28"/>
          <w:szCs w:val="28"/>
        </w:rPr>
        <w:t xml:space="preserve"> роботи полягає в наданні вчителям біології та екології </w:t>
      </w:r>
      <w:r w:rsidRPr="005C1615">
        <w:rPr>
          <w:bCs/>
          <w:sz w:val="28"/>
          <w:szCs w:val="28"/>
        </w:rPr>
        <w:t>цінного інструменту</w:t>
      </w:r>
      <w:r w:rsidRPr="005C1615">
        <w:rPr>
          <w:sz w:val="28"/>
          <w:szCs w:val="28"/>
        </w:rPr>
        <w:t xml:space="preserve"> для</w:t>
      </w:r>
      <w:r w:rsidRPr="003F53DA">
        <w:rPr>
          <w:sz w:val="28"/>
          <w:szCs w:val="28"/>
        </w:rPr>
        <w:t xml:space="preserve"> ефективного впровадження STEM-технологій у навчальний процес, сприяючи формуванню наукових концепцій та підвищенню мотивації учнів.</w:t>
      </w:r>
    </w:p>
    <w:p w:rsidR="00555970" w:rsidRPr="003F53DA" w:rsidRDefault="00555970" w:rsidP="00555970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C1615">
        <w:rPr>
          <w:b/>
          <w:bCs/>
          <w:i/>
          <w:sz w:val="28"/>
          <w:szCs w:val="28"/>
        </w:rPr>
        <w:t>Ключові слова:</w:t>
      </w:r>
      <w:r w:rsidRPr="003F53DA">
        <w:rPr>
          <w:sz w:val="28"/>
          <w:szCs w:val="28"/>
        </w:rPr>
        <w:t xml:space="preserve"> STEM-</w:t>
      </w:r>
      <w:r>
        <w:rPr>
          <w:sz w:val="28"/>
          <w:szCs w:val="28"/>
        </w:rPr>
        <w:t>освіта</w:t>
      </w:r>
      <w:r w:rsidRPr="003F53DA">
        <w:rPr>
          <w:sz w:val="28"/>
          <w:szCs w:val="28"/>
        </w:rPr>
        <w:t>, біологія, мотивація, формування понять, STEM-моделювання, дистанційне навчання.</w:t>
      </w:r>
    </w:p>
    <w:p w:rsidR="00555970" w:rsidRPr="00CC3A15" w:rsidRDefault="00555970" w:rsidP="00555970">
      <w:pPr>
        <w:pStyle w:val="a3"/>
        <w:ind w:left="0" w:firstLine="720"/>
        <w:jc w:val="left"/>
      </w:pPr>
    </w:p>
    <w:p w:rsidR="00555970" w:rsidRDefault="00555970" w:rsidP="00555970">
      <w:pPr>
        <w:ind w:firstLine="720"/>
        <w:jc w:val="center"/>
        <w:rPr>
          <w:b/>
          <w:sz w:val="28"/>
          <w:szCs w:val="28"/>
        </w:rPr>
      </w:pPr>
      <w:r w:rsidRPr="00C203DE">
        <w:rPr>
          <w:b/>
          <w:sz w:val="28"/>
          <w:szCs w:val="28"/>
          <w:lang w:val="en-US"/>
        </w:rPr>
        <w:t>ABSTRACT</w:t>
      </w:r>
    </w:p>
    <w:p w:rsidR="00555970" w:rsidRPr="005C1615" w:rsidRDefault="00555970" w:rsidP="00555970">
      <w:pPr>
        <w:ind w:firstLine="720"/>
        <w:jc w:val="center"/>
        <w:rPr>
          <w:b/>
          <w:sz w:val="28"/>
          <w:szCs w:val="28"/>
        </w:rPr>
      </w:pPr>
    </w:p>
    <w:p w:rsidR="00555970" w:rsidRPr="00CD02DF" w:rsidRDefault="00555970" w:rsidP="00555970">
      <w:pPr>
        <w:ind w:firstLine="720"/>
        <w:jc w:val="both"/>
        <w:rPr>
          <w:sz w:val="28"/>
          <w:szCs w:val="28"/>
        </w:rPr>
      </w:pPr>
      <w:proofErr w:type="spellStart"/>
      <w:r w:rsidRPr="00CD02DF">
        <w:rPr>
          <w:b/>
          <w:sz w:val="28"/>
          <w:szCs w:val="28"/>
        </w:rPr>
        <w:t>Kulyna</w:t>
      </w:r>
      <w:proofErr w:type="spellEnd"/>
      <w:r w:rsidRPr="00CD02DF">
        <w:rPr>
          <w:b/>
          <w:sz w:val="28"/>
          <w:szCs w:val="28"/>
        </w:rPr>
        <w:t xml:space="preserve"> L.V.</w:t>
      </w:r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Formation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practical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skills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students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biology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lessons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by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means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STEM </w:t>
      </w:r>
      <w:proofErr w:type="spellStart"/>
      <w:r w:rsidRPr="00CD02DF">
        <w:rPr>
          <w:sz w:val="28"/>
          <w:szCs w:val="28"/>
        </w:rPr>
        <w:t>education</w:t>
      </w:r>
      <w:proofErr w:type="spellEnd"/>
      <w:r w:rsidRPr="00CD02DF">
        <w:rPr>
          <w:sz w:val="28"/>
          <w:szCs w:val="28"/>
        </w:rPr>
        <w:t xml:space="preserve"> / </w:t>
      </w:r>
      <w:proofErr w:type="spellStart"/>
      <w:r w:rsidRPr="00CD02DF">
        <w:rPr>
          <w:sz w:val="28"/>
          <w:szCs w:val="28"/>
        </w:rPr>
        <w:t>Kulyna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Lidia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Viktorivna</w:t>
      </w:r>
      <w:proofErr w:type="spellEnd"/>
      <w:r w:rsidRPr="00CD02DF">
        <w:rPr>
          <w:sz w:val="28"/>
          <w:szCs w:val="28"/>
        </w:rPr>
        <w:t xml:space="preserve">; </w:t>
      </w:r>
      <w:proofErr w:type="spellStart"/>
      <w:r w:rsidRPr="00CD02DF">
        <w:rPr>
          <w:sz w:val="28"/>
          <w:szCs w:val="28"/>
        </w:rPr>
        <w:t>Volodymyr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Hnatyuk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National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University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Physical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Education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Faculty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Chemistry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and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Biology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Department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Botany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and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Zoology</w:t>
      </w:r>
      <w:proofErr w:type="spellEnd"/>
      <w:r w:rsidRPr="00CD02DF">
        <w:rPr>
          <w:sz w:val="28"/>
          <w:szCs w:val="28"/>
        </w:rPr>
        <w:t xml:space="preserve">; </w:t>
      </w:r>
      <w:proofErr w:type="spellStart"/>
      <w:r w:rsidRPr="00CD02DF">
        <w:rPr>
          <w:sz w:val="28"/>
          <w:szCs w:val="28"/>
        </w:rPr>
        <w:t>scientific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supervisor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Mo</w:t>
      </w:r>
      <w:r>
        <w:rPr>
          <w:sz w:val="28"/>
          <w:szCs w:val="28"/>
        </w:rPr>
        <w:t>skalyuk</w:t>
      </w:r>
      <w:proofErr w:type="spellEnd"/>
      <w:r>
        <w:rPr>
          <w:sz w:val="28"/>
          <w:szCs w:val="28"/>
        </w:rPr>
        <w:t xml:space="preserve"> N.V. – </w:t>
      </w:r>
      <w:proofErr w:type="spellStart"/>
      <w:r>
        <w:rPr>
          <w:sz w:val="28"/>
          <w:szCs w:val="28"/>
        </w:rPr>
        <w:t>Ternopil</w:t>
      </w:r>
      <w:proofErr w:type="spellEnd"/>
      <w:r>
        <w:rPr>
          <w:sz w:val="28"/>
          <w:szCs w:val="28"/>
        </w:rPr>
        <w:t>, 2025. 9</w:t>
      </w:r>
      <w:r w:rsidRPr="00CD02DF">
        <w:rPr>
          <w:sz w:val="28"/>
          <w:szCs w:val="28"/>
        </w:rPr>
        <w:t>4 p.</w:t>
      </w:r>
    </w:p>
    <w:p w:rsidR="00555970" w:rsidRPr="00CD02DF" w:rsidRDefault="00555970" w:rsidP="00555970">
      <w:pPr>
        <w:ind w:firstLine="720"/>
        <w:jc w:val="both"/>
        <w:rPr>
          <w:sz w:val="28"/>
          <w:szCs w:val="28"/>
        </w:rPr>
      </w:pP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relevance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work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due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to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need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to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modernize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traditional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school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biology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education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by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integrating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STEM </w:t>
      </w:r>
      <w:proofErr w:type="spellStart"/>
      <w:r w:rsidRPr="00CD02DF">
        <w:rPr>
          <w:sz w:val="28"/>
          <w:szCs w:val="28"/>
        </w:rPr>
        <w:t>approach</w:t>
      </w:r>
      <w:proofErr w:type="spellEnd"/>
      <w:r w:rsidRPr="00CD02DF">
        <w:rPr>
          <w:sz w:val="28"/>
          <w:szCs w:val="28"/>
        </w:rPr>
        <w:t xml:space="preserve"> (</w:t>
      </w:r>
      <w:proofErr w:type="spellStart"/>
      <w:r w:rsidRPr="00CD02DF">
        <w:rPr>
          <w:sz w:val="28"/>
          <w:szCs w:val="28"/>
        </w:rPr>
        <w:t>Science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Technology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Engineering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Mathematics</w:t>
      </w:r>
      <w:proofErr w:type="spellEnd"/>
      <w:r w:rsidRPr="00CD02DF">
        <w:rPr>
          <w:sz w:val="28"/>
          <w:szCs w:val="28"/>
        </w:rPr>
        <w:t xml:space="preserve">). STEM </w:t>
      </w:r>
      <w:proofErr w:type="spellStart"/>
      <w:r w:rsidRPr="00CD02DF">
        <w:rPr>
          <w:sz w:val="28"/>
          <w:szCs w:val="28"/>
        </w:rPr>
        <w:t>is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recognized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as</w:t>
      </w:r>
      <w:proofErr w:type="spellEnd"/>
      <w:r w:rsidRPr="00CD02DF">
        <w:rPr>
          <w:sz w:val="28"/>
          <w:szCs w:val="28"/>
        </w:rPr>
        <w:t xml:space="preserve"> a </w:t>
      </w:r>
      <w:proofErr w:type="spellStart"/>
      <w:r w:rsidRPr="00CD02DF">
        <w:rPr>
          <w:sz w:val="28"/>
          <w:szCs w:val="28"/>
        </w:rPr>
        <w:t>global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trend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that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prepares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students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for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challenges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21st </w:t>
      </w:r>
      <w:proofErr w:type="spellStart"/>
      <w:r w:rsidRPr="00CD02DF">
        <w:rPr>
          <w:sz w:val="28"/>
          <w:szCs w:val="28"/>
        </w:rPr>
        <w:t>century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and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professions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future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requiring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interdisciplinary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thinking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critical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analysis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and</w:t>
      </w:r>
      <w:proofErr w:type="spellEnd"/>
      <w:r w:rsidRPr="00CD02DF">
        <w:rPr>
          <w:sz w:val="28"/>
          <w:szCs w:val="28"/>
        </w:rPr>
        <w:t xml:space="preserve"> real-</w:t>
      </w:r>
      <w:proofErr w:type="spellStart"/>
      <w:r w:rsidRPr="00CD02DF">
        <w:rPr>
          <w:sz w:val="28"/>
          <w:szCs w:val="28"/>
        </w:rPr>
        <w:t>world</w:t>
      </w:r>
      <w:proofErr w:type="spellEnd"/>
      <w:r w:rsidRPr="00CD02DF">
        <w:rPr>
          <w:sz w:val="28"/>
          <w:szCs w:val="28"/>
        </w:rPr>
        <w:t xml:space="preserve"> problem-solving </w:t>
      </w:r>
      <w:proofErr w:type="spellStart"/>
      <w:r w:rsidRPr="00CD02DF">
        <w:rPr>
          <w:sz w:val="28"/>
          <w:szCs w:val="28"/>
        </w:rPr>
        <w:t>skills</w:t>
      </w:r>
      <w:proofErr w:type="spellEnd"/>
      <w:r w:rsidRPr="00CD02DF">
        <w:rPr>
          <w:sz w:val="28"/>
          <w:szCs w:val="28"/>
        </w:rPr>
        <w:t xml:space="preserve">.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study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focuses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implementation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this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approach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especially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context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distance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learning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and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online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modeling</w:t>
      </w:r>
      <w:proofErr w:type="spellEnd"/>
      <w:r w:rsidRPr="00CD02DF">
        <w:rPr>
          <w:sz w:val="28"/>
          <w:szCs w:val="28"/>
        </w:rPr>
        <w:t>.</w:t>
      </w:r>
    </w:p>
    <w:p w:rsidR="00555970" w:rsidRPr="00CD02DF" w:rsidRDefault="00555970" w:rsidP="00555970">
      <w:pPr>
        <w:ind w:firstLine="720"/>
        <w:jc w:val="both"/>
        <w:rPr>
          <w:sz w:val="28"/>
          <w:szCs w:val="28"/>
        </w:rPr>
      </w:pP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novelty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study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lies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proposed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and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proven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effectiveness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methodology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for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assessing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students’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motivation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to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acquire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knowledge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biology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lessons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with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and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without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use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STEM </w:t>
      </w:r>
      <w:proofErr w:type="spellStart"/>
      <w:r w:rsidRPr="00CD02DF">
        <w:rPr>
          <w:sz w:val="28"/>
          <w:szCs w:val="28"/>
        </w:rPr>
        <w:t>modeling</w:t>
      </w:r>
      <w:proofErr w:type="spellEnd"/>
      <w:r w:rsidRPr="00CD02DF">
        <w:rPr>
          <w:sz w:val="28"/>
          <w:szCs w:val="28"/>
        </w:rPr>
        <w:t xml:space="preserve">.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practical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significance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work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lies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providing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biology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and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ecology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teachers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with</w:t>
      </w:r>
      <w:proofErr w:type="spellEnd"/>
      <w:r w:rsidRPr="00CD02DF">
        <w:rPr>
          <w:sz w:val="28"/>
          <w:szCs w:val="28"/>
        </w:rPr>
        <w:t xml:space="preserve"> a </w:t>
      </w:r>
      <w:proofErr w:type="spellStart"/>
      <w:r w:rsidRPr="00CD02DF">
        <w:rPr>
          <w:sz w:val="28"/>
          <w:szCs w:val="28"/>
        </w:rPr>
        <w:t>valuable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tool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for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effective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implementation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STEM </w:t>
      </w:r>
      <w:proofErr w:type="spellStart"/>
      <w:r w:rsidRPr="00CD02DF">
        <w:rPr>
          <w:sz w:val="28"/>
          <w:szCs w:val="28"/>
        </w:rPr>
        <w:t>technologies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educational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process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contributing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to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the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formation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of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scientific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concepts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and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increasing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student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motivation</w:t>
      </w:r>
      <w:proofErr w:type="spellEnd"/>
      <w:r w:rsidRPr="00CD02DF">
        <w:rPr>
          <w:sz w:val="28"/>
          <w:szCs w:val="28"/>
        </w:rPr>
        <w:t>.</w:t>
      </w:r>
    </w:p>
    <w:p w:rsidR="00555970" w:rsidRPr="00CD02DF" w:rsidRDefault="00555970" w:rsidP="00555970">
      <w:pPr>
        <w:ind w:firstLine="720"/>
        <w:jc w:val="both"/>
        <w:rPr>
          <w:sz w:val="28"/>
          <w:szCs w:val="28"/>
        </w:rPr>
      </w:pPr>
      <w:proofErr w:type="spellStart"/>
      <w:r w:rsidRPr="00CD02DF">
        <w:rPr>
          <w:b/>
          <w:i/>
          <w:sz w:val="28"/>
          <w:szCs w:val="28"/>
        </w:rPr>
        <w:t>Key</w:t>
      </w:r>
      <w:proofErr w:type="spellEnd"/>
      <w:r w:rsidRPr="00CD02DF">
        <w:rPr>
          <w:b/>
          <w:i/>
          <w:sz w:val="28"/>
          <w:szCs w:val="28"/>
        </w:rPr>
        <w:t xml:space="preserve"> </w:t>
      </w:r>
      <w:proofErr w:type="spellStart"/>
      <w:r w:rsidRPr="00CD02DF">
        <w:rPr>
          <w:b/>
          <w:i/>
          <w:sz w:val="28"/>
          <w:szCs w:val="28"/>
        </w:rPr>
        <w:t>words</w:t>
      </w:r>
      <w:proofErr w:type="spellEnd"/>
      <w:r w:rsidRPr="00CD02DF">
        <w:rPr>
          <w:b/>
          <w:sz w:val="28"/>
          <w:szCs w:val="28"/>
        </w:rPr>
        <w:t>:</w:t>
      </w:r>
      <w:r w:rsidRPr="00CD02DF">
        <w:rPr>
          <w:sz w:val="28"/>
          <w:szCs w:val="28"/>
        </w:rPr>
        <w:t xml:space="preserve"> STEM </w:t>
      </w:r>
      <w:proofErr w:type="spellStart"/>
      <w:r w:rsidRPr="00CD02DF">
        <w:rPr>
          <w:sz w:val="28"/>
          <w:szCs w:val="28"/>
        </w:rPr>
        <w:t>education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biology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motivation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concept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formation</w:t>
      </w:r>
      <w:proofErr w:type="spellEnd"/>
      <w:r w:rsidRPr="00CD02DF">
        <w:rPr>
          <w:sz w:val="28"/>
          <w:szCs w:val="28"/>
        </w:rPr>
        <w:t xml:space="preserve">, STEM </w:t>
      </w:r>
      <w:proofErr w:type="spellStart"/>
      <w:r w:rsidRPr="00CD02DF">
        <w:rPr>
          <w:sz w:val="28"/>
          <w:szCs w:val="28"/>
        </w:rPr>
        <w:t>modeling</w:t>
      </w:r>
      <w:proofErr w:type="spellEnd"/>
      <w:r w:rsidRPr="00CD02DF">
        <w:rPr>
          <w:sz w:val="28"/>
          <w:szCs w:val="28"/>
        </w:rPr>
        <w:t xml:space="preserve">, </w:t>
      </w:r>
      <w:proofErr w:type="spellStart"/>
      <w:r w:rsidRPr="00CD02DF">
        <w:rPr>
          <w:sz w:val="28"/>
          <w:szCs w:val="28"/>
        </w:rPr>
        <w:t>distance</w:t>
      </w:r>
      <w:proofErr w:type="spellEnd"/>
      <w:r w:rsidRPr="00CD02DF">
        <w:rPr>
          <w:sz w:val="28"/>
          <w:szCs w:val="28"/>
        </w:rPr>
        <w:t xml:space="preserve"> </w:t>
      </w:r>
      <w:proofErr w:type="spellStart"/>
      <w:r w:rsidRPr="00CD02DF">
        <w:rPr>
          <w:sz w:val="28"/>
          <w:szCs w:val="28"/>
        </w:rPr>
        <w:t>learning</w:t>
      </w:r>
      <w:proofErr w:type="spellEnd"/>
      <w:r w:rsidRPr="00CD02DF">
        <w:rPr>
          <w:sz w:val="28"/>
          <w:szCs w:val="28"/>
        </w:rPr>
        <w:t>.</w:t>
      </w:r>
    </w:p>
    <w:p w:rsidR="00B206F9" w:rsidRDefault="00B206F9">
      <w:bookmarkStart w:id="0" w:name="_GoBack"/>
      <w:bookmarkEnd w:id="0"/>
    </w:p>
    <w:sectPr w:rsidR="00B20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25"/>
    <w:rsid w:val="00191B8E"/>
    <w:rsid w:val="001E66CE"/>
    <w:rsid w:val="002417E5"/>
    <w:rsid w:val="00263DF3"/>
    <w:rsid w:val="00282884"/>
    <w:rsid w:val="002C060D"/>
    <w:rsid w:val="003450BA"/>
    <w:rsid w:val="003E79C6"/>
    <w:rsid w:val="00493F6A"/>
    <w:rsid w:val="004A2BF7"/>
    <w:rsid w:val="00555970"/>
    <w:rsid w:val="006116EB"/>
    <w:rsid w:val="00657308"/>
    <w:rsid w:val="007C3D2A"/>
    <w:rsid w:val="007F357C"/>
    <w:rsid w:val="00835F7A"/>
    <w:rsid w:val="00890781"/>
    <w:rsid w:val="00891C2E"/>
    <w:rsid w:val="00982E2E"/>
    <w:rsid w:val="00A9508C"/>
    <w:rsid w:val="00B206F9"/>
    <w:rsid w:val="00B400D6"/>
    <w:rsid w:val="00C2258E"/>
    <w:rsid w:val="00C30E2A"/>
    <w:rsid w:val="00DF7413"/>
    <w:rsid w:val="00E01E25"/>
    <w:rsid w:val="00E55DAB"/>
    <w:rsid w:val="00FB7290"/>
    <w:rsid w:val="00FE3A4E"/>
    <w:rsid w:val="00F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9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55970"/>
    <w:pPr>
      <w:ind w:left="28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597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5559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9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55970"/>
    <w:pPr>
      <w:ind w:left="28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597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5559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1798</Words>
  <Characters>1025</Characters>
  <Application>Microsoft Office Word</Application>
  <DocSecurity>0</DocSecurity>
  <Lines>8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2025-12-19T15:06:00Z</dcterms:created>
  <dcterms:modified xsi:type="dcterms:W3CDTF">2025-12-19T15:06:00Z</dcterms:modified>
</cp:coreProperties>
</file>